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8DB" w:rsidRDefault="00531F63">
      <w:pPr>
        <w:autoSpaceDE w:val="0"/>
        <w:autoSpaceDN w:val="0"/>
        <w:adjustRightInd w:val="0"/>
        <w:snapToGrid w:val="0"/>
        <w:jc w:val="center"/>
        <w:rPr>
          <w:rFonts w:asciiTheme="minorEastAsia" w:hAnsiTheme="minorEastAsia"/>
          <w:kern w:val="0"/>
          <w:sz w:val="22"/>
        </w:rPr>
      </w:pPr>
      <w:bookmarkStart w:id="0" w:name="_GoBack"/>
      <w:bookmarkEnd w:id="0"/>
      <w:r>
        <w:rPr>
          <w:rFonts w:asciiTheme="minorEastAsia" w:hAnsiTheme="minorEastAsia" w:hint="eastAsia"/>
          <w:kern w:val="0"/>
          <w:sz w:val="22"/>
        </w:rPr>
        <w:t>ＪＯＣジュニアオリンピックカップ</w:t>
      </w:r>
    </w:p>
    <w:p w:rsidR="002218DB" w:rsidRDefault="00531F63">
      <w:pPr>
        <w:autoSpaceDE w:val="0"/>
        <w:autoSpaceDN w:val="0"/>
        <w:adjustRightInd w:val="0"/>
        <w:snapToGrid w:val="0"/>
        <w:jc w:val="center"/>
        <w:rPr>
          <w:rFonts w:asciiTheme="minorEastAsia" w:hAnsiTheme="minorEastAsia"/>
          <w:kern w:val="0"/>
          <w:sz w:val="22"/>
        </w:rPr>
      </w:pPr>
      <w:r>
        <w:rPr>
          <w:rFonts w:asciiTheme="minorEastAsia" w:hAnsiTheme="minorEastAsia" w:hint="eastAsia"/>
          <w:kern w:val="0"/>
          <w:sz w:val="22"/>
        </w:rPr>
        <w:t>第</w:t>
      </w:r>
      <w:r>
        <w:rPr>
          <w:rFonts w:asciiTheme="minorEastAsia" w:hAnsiTheme="minorEastAsia" w:hint="eastAsia"/>
          <w:kern w:val="0"/>
          <w:sz w:val="22"/>
        </w:rPr>
        <w:t>5</w:t>
      </w:r>
      <w:r>
        <w:rPr>
          <w:rFonts w:asciiTheme="minorEastAsia" w:hAnsiTheme="minorEastAsia"/>
          <w:kern w:val="0"/>
          <w:sz w:val="22"/>
        </w:rPr>
        <w:t>2</w:t>
      </w:r>
      <w:r>
        <w:rPr>
          <w:rFonts w:asciiTheme="minorEastAsia" w:hAnsiTheme="minorEastAsia" w:hint="eastAsia"/>
          <w:kern w:val="0"/>
          <w:sz w:val="22"/>
        </w:rPr>
        <w:t>回全日本中学生ホッケー選手権大会</w:t>
      </w:r>
    </w:p>
    <w:p w:rsidR="002218DB" w:rsidRDefault="00531F63">
      <w:pPr>
        <w:autoSpaceDE w:val="0"/>
        <w:autoSpaceDN w:val="0"/>
        <w:adjustRightInd w:val="0"/>
        <w:snapToGrid w:val="0"/>
        <w:jc w:val="center"/>
        <w:rPr>
          <w:rFonts w:ascii="HGP創英角ｺﾞｼｯｸUB" w:eastAsia="HGP創英角ｺﾞｼｯｸUB" w:hAnsi="HGP創英角ｺﾞｼｯｸUB"/>
          <w:kern w:val="0"/>
          <w:sz w:val="40"/>
        </w:rPr>
      </w:pPr>
      <w:r>
        <w:rPr>
          <w:rFonts w:ascii="HGP創英角ｺﾞｼｯｸUB" w:eastAsia="HGP創英角ｺﾞｼｯｸUB" w:hAnsi="HGP創英角ｺﾞｼｯｸUB" w:hint="eastAsia"/>
          <w:kern w:val="0"/>
          <w:sz w:val="40"/>
        </w:rPr>
        <w:t>【今大会レギュレーション</w:t>
      </w:r>
      <w:r>
        <w:rPr>
          <w:rFonts w:ascii="HGP創英角ｺﾞｼｯｸUB" w:eastAsia="HGP創英角ｺﾞｼｯｸUB" w:hAnsi="HGP創英角ｺﾞｼｯｸUB" w:hint="eastAsia"/>
          <w:kern w:val="0"/>
          <w:sz w:val="40"/>
        </w:rPr>
        <w:t>(</w:t>
      </w:r>
      <w:r>
        <w:rPr>
          <w:rFonts w:ascii="HGP創英角ｺﾞｼｯｸUB" w:eastAsia="HGP創英角ｺﾞｼｯｸUB" w:hAnsi="HGP創英角ｺﾞｼｯｸUB" w:hint="eastAsia"/>
          <w:kern w:val="0"/>
          <w:sz w:val="40"/>
        </w:rPr>
        <w:t>ＴＤ通達</w:t>
      </w:r>
      <w:r>
        <w:rPr>
          <w:rFonts w:ascii="HGP創英角ｺﾞｼｯｸUB" w:eastAsia="HGP創英角ｺﾞｼｯｸUB" w:hAnsi="HGP創英角ｺﾞｼｯｸUB" w:hint="eastAsia"/>
          <w:kern w:val="0"/>
          <w:sz w:val="40"/>
        </w:rPr>
        <w:t>)</w:t>
      </w:r>
      <w:r>
        <w:rPr>
          <w:rFonts w:ascii="HGP創英角ｺﾞｼｯｸUB" w:eastAsia="HGP創英角ｺﾞｼｯｸUB" w:hAnsi="HGP創英角ｺﾞｼｯｸUB" w:hint="eastAsia"/>
          <w:kern w:val="0"/>
          <w:sz w:val="40"/>
        </w:rPr>
        <w:t>】</w:t>
      </w:r>
    </w:p>
    <w:p w:rsidR="002218DB" w:rsidRDefault="002218DB">
      <w:pPr>
        <w:autoSpaceDE w:val="0"/>
        <w:autoSpaceDN w:val="0"/>
        <w:adjustRightInd w:val="0"/>
        <w:snapToGrid w:val="0"/>
        <w:jc w:val="center"/>
        <w:rPr>
          <w:rFonts w:ascii="HGP創英角ｺﾞｼｯｸUB" w:eastAsia="HGP創英角ｺﾞｼｯｸUB" w:hAnsi="HGP創英角ｺﾞｼｯｸUB"/>
          <w:kern w:val="0"/>
          <w:sz w:val="40"/>
        </w:rPr>
      </w:pPr>
    </w:p>
    <w:p w:rsidR="002218DB" w:rsidRDefault="00531F63">
      <w:pPr>
        <w:pStyle w:val="a3"/>
        <w:numPr>
          <w:ilvl w:val="0"/>
          <w:numId w:val="1"/>
        </w:numPr>
        <w:snapToGrid w:val="0"/>
        <w:ind w:leftChars="0"/>
        <w:rPr>
          <w:sz w:val="22"/>
        </w:rPr>
      </w:pPr>
      <w:r>
        <w:rPr>
          <w:rFonts w:hint="eastAsia"/>
          <w:sz w:val="22"/>
        </w:rPr>
        <w:t>大会運営　本大会の運営は、</w:t>
      </w:r>
      <w:r>
        <w:rPr>
          <w:rFonts w:hint="eastAsia"/>
          <w:sz w:val="22"/>
        </w:rPr>
        <w:t>(</w:t>
      </w:r>
      <w:r>
        <w:rPr>
          <w:rFonts w:hint="eastAsia"/>
          <w:sz w:val="22"/>
        </w:rPr>
        <w:t>公社</w:t>
      </w:r>
      <w:r>
        <w:rPr>
          <w:rFonts w:hint="eastAsia"/>
          <w:sz w:val="22"/>
        </w:rPr>
        <w:t>)</w:t>
      </w:r>
      <w:r>
        <w:rPr>
          <w:rFonts w:hint="eastAsia"/>
          <w:sz w:val="22"/>
        </w:rPr>
        <w:t>日本ホッケー協会競技規則・競技運営規程ならびに第</w:t>
      </w:r>
      <w:r>
        <w:rPr>
          <w:rFonts w:hint="eastAsia"/>
          <w:sz w:val="22"/>
        </w:rPr>
        <w:t>52</w:t>
      </w:r>
      <w:r>
        <w:rPr>
          <w:rFonts w:hint="eastAsia"/>
          <w:sz w:val="22"/>
        </w:rPr>
        <w:t>回全日本</w:t>
      </w:r>
    </w:p>
    <w:p w:rsidR="002218DB" w:rsidRDefault="00531F63">
      <w:pPr>
        <w:pStyle w:val="a3"/>
        <w:snapToGrid w:val="0"/>
        <w:ind w:leftChars="0" w:left="465" w:firstLineChars="500" w:firstLine="1042"/>
        <w:rPr>
          <w:sz w:val="22"/>
        </w:rPr>
      </w:pPr>
      <w:r>
        <w:rPr>
          <w:rFonts w:hint="eastAsia"/>
          <w:sz w:val="22"/>
        </w:rPr>
        <w:t>中学生ホッケー選手権大会実施要項による。</w:t>
      </w:r>
    </w:p>
    <w:p w:rsidR="002218DB" w:rsidRDefault="002218DB">
      <w:pPr>
        <w:pStyle w:val="a3"/>
        <w:snapToGrid w:val="0"/>
        <w:ind w:leftChars="0" w:left="465" w:firstLineChars="500" w:firstLine="1042"/>
        <w:rPr>
          <w:sz w:val="22"/>
        </w:rPr>
      </w:pPr>
    </w:p>
    <w:p w:rsidR="002218DB" w:rsidRDefault="00531F63">
      <w:pPr>
        <w:snapToGrid w:val="0"/>
        <w:rPr>
          <w:sz w:val="22"/>
        </w:rPr>
      </w:pPr>
      <w:r>
        <w:rPr>
          <w:rFonts w:hint="eastAsia"/>
          <w:sz w:val="22"/>
        </w:rPr>
        <w:t xml:space="preserve">２．競技規則　</w:t>
      </w:r>
      <w:r>
        <w:rPr>
          <w:rFonts w:hint="eastAsia"/>
          <w:sz w:val="22"/>
        </w:rPr>
        <w:t xml:space="preserve"> (</w:t>
      </w:r>
      <w:r>
        <w:rPr>
          <w:rFonts w:hint="eastAsia"/>
          <w:sz w:val="22"/>
        </w:rPr>
        <w:t>公社</w:t>
      </w:r>
      <w:r>
        <w:rPr>
          <w:rFonts w:hint="eastAsia"/>
          <w:sz w:val="22"/>
        </w:rPr>
        <w:t>)</w:t>
      </w:r>
      <w:r>
        <w:rPr>
          <w:rFonts w:hint="eastAsia"/>
          <w:sz w:val="22"/>
        </w:rPr>
        <w:t>日本ホッケー協会</w:t>
      </w:r>
      <w:r>
        <w:rPr>
          <w:rFonts w:hint="eastAsia"/>
          <w:sz w:val="22"/>
        </w:rPr>
        <w:t>2022</w:t>
      </w:r>
      <w:r>
        <w:rPr>
          <w:rFonts w:hint="eastAsia"/>
          <w:sz w:val="22"/>
        </w:rPr>
        <w:t>年度</w:t>
      </w:r>
      <w:r>
        <w:rPr>
          <w:rFonts w:hint="eastAsia"/>
          <w:sz w:val="22"/>
        </w:rPr>
        <w:t>6</w:t>
      </w:r>
      <w:r>
        <w:rPr>
          <w:rFonts w:hint="eastAsia"/>
          <w:sz w:val="22"/>
        </w:rPr>
        <w:t>人制ホッケー競技規則による。</w:t>
      </w:r>
    </w:p>
    <w:p w:rsidR="002218DB" w:rsidRDefault="002218DB">
      <w:pPr>
        <w:snapToGrid w:val="0"/>
        <w:rPr>
          <w:sz w:val="22"/>
        </w:rPr>
      </w:pPr>
    </w:p>
    <w:p w:rsidR="002218DB" w:rsidRDefault="00531F63">
      <w:pPr>
        <w:snapToGrid w:val="0"/>
        <w:rPr>
          <w:sz w:val="22"/>
        </w:rPr>
      </w:pPr>
      <w:r>
        <w:rPr>
          <w:rFonts w:hint="eastAsia"/>
          <w:sz w:val="22"/>
        </w:rPr>
        <w:t>３．競技時間　試合時間は、前半</w:t>
      </w:r>
      <w:r>
        <w:rPr>
          <w:rFonts w:hint="eastAsia"/>
          <w:sz w:val="22"/>
        </w:rPr>
        <w:t>15</w:t>
      </w:r>
      <w:r>
        <w:rPr>
          <w:rFonts w:hint="eastAsia"/>
          <w:sz w:val="22"/>
        </w:rPr>
        <w:t>分・後半</w:t>
      </w:r>
      <w:r>
        <w:rPr>
          <w:rFonts w:hint="eastAsia"/>
          <w:sz w:val="22"/>
        </w:rPr>
        <w:t>15</w:t>
      </w:r>
      <w:r>
        <w:rPr>
          <w:rFonts w:hint="eastAsia"/>
          <w:sz w:val="22"/>
        </w:rPr>
        <w:t>分とし、前後半の間に</w:t>
      </w:r>
      <w:r>
        <w:rPr>
          <w:rFonts w:hint="eastAsia"/>
          <w:sz w:val="22"/>
        </w:rPr>
        <w:t>5</w:t>
      </w:r>
      <w:r>
        <w:rPr>
          <w:rFonts w:hint="eastAsia"/>
          <w:sz w:val="22"/>
        </w:rPr>
        <w:t>分間の休憩をおく。</w:t>
      </w:r>
    </w:p>
    <w:p w:rsidR="002218DB" w:rsidRDefault="00531F63">
      <w:pPr>
        <w:snapToGrid w:val="0"/>
        <w:ind w:left="1414" w:hanging="1414"/>
        <w:rPr>
          <w:sz w:val="22"/>
        </w:rPr>
      </w:pPr>
      <w:r>
        <w:rPr>
          <w:rFonts w:hint="eastAsia"/>
          <w:sz w:val="22"/>
        </w:rPr>
        <w:t xml:space="preserve">　　　　　　　ただし、予選リーグを</w:t>
      </w:r>
      <w:r>
        <w:rPr>
          <w:rFonts w:hint="eastAsia"/>
          <w:sz w:val="22"/>
        </w:rPr>
        <w:t>6</w:t>
      </w:r>
      <w:r>
        <w:rPr>
          <w:rFonts w:hint="eastAsia"/>
          <w:sz w:val="22"/>
        </w:rPr>
        <w:t>分間の</w:t>
      </w:r>
      <w:r>
        <w:rPr>
          <w:rFonts w:hint="eastAsia"/>
          <w:sz w:val="22"/>
        </w:rPr>
        <w:t>4</w:t>
      </w:r>
      <w:r>
        <w:rPr>
          <w:rFonts w:hint="eastAsia"/>
          <w:sz w:val="22"/>
        </w:rPr>
        <w:t>クォーター制とし、第</w:t>
      </w:r>
      <w:r>
        <w:rPr>
          <w:rFonts w:hint="eastAsia"/>
          <w:sz w:val="22"/>
        </w:rPr>
        <w:t>1</w:t>
      </w:r>
      <w:r>
        <w:rPr>
          <w:rFonts w:hint="eastAsia"/>
          <w:sz w:val="22"/>
        </w:rPr>
        <w:t>・第</w:t>
      </w:r>
      <w:r>
        <w:rPr>
          <w:rFonts w:hint="eastAsia"/>
          <w:sz w:val="22"/>
        </w:rPr>
        <w:t>3</w:t>
      </w:r>
      <w:r>
        <w:rPr>
          <w:rFonts w:hint="eastAsia"/>
          <w:sz w:val="22"/>
        </w:rPr>
        <w:t>クォーターの後に</w:t>
      </w:r>
      <w:r>
        <w:rPr>
          <w:rFonts w:hint="eastAsia"/>
          <w:sz w:val="22"/>
        </w:rPr>
        <w:t>1</w:t>
      </w:r>
      <w:r>
        <w:rPr>
          <w:rFonts w:hint="eastAsia"/>
          <w:sz w:val="22"/>
        </w:rPr>
        <w:t>分間の給水タイム、第</w:t>
      </w:r>
      <w:r>
        <w:rPr>
          <w:rFonts w:hint="eastAsia"/>
          <w:sz w:val="22"/>
        </w:rPr>
        <w:t>2</w:t>
      </w:r>
      <w:r>
        <w:rPr>
          <w:rFonts w:hint="eastAsia"/>
          <w:sz w:val="22"/>
        </w:rPr>
        <w:t>クォーターの後に</w:t>
      </w:r>
      <w:r>
        <w:rPr>
          <w:rFonts w:hint="eastAsia"/>
          <w:sz w:val="22"/>
        </w:rPr>
        <w:t>5</w:t>
      </w:r>
      <w:r>
        <w:rPr>
          <w:rFonts w:hint="eastAsia"/>
          <w:sz w:val="22"/>
        </w:rPr>
        <w:t>分間の休憩を設ける。</w:t>
      </w:r>
    </w:p>
    <w:p w:rsidR="002218DB" w:rsidRDefault="002218DB">
      <w:pPr>
        <w:snapToGrid w:val="0"/>
        <w:rPr>
          <w:sz w:val="22"/>
        </w:rPr>
      </w:pPr>
    </w:p>
    <w:p w:rsidR="002218DB" w:rsidRDefault="00531F63">
      <w:pPr>
        <w:snapToGrid w:val="0"/>
        <w:rPr>
          <w:sz w:val="22"/>
        </w:rPr>
      </w:pPr>
      <w:r>
        <w:rPr>
          <w:rFonts w:hint="eastAsia"/>
          <w:sz w:val="22"/>
        </w:rPr>
        <w:t>４．時　　計　試合時間は、テクニカルテーブルで管理する。</w:t>
      </w:r>
    </w:p>
    <w:p w:rsidR="002218DB" w:rsidRDefault="002218DB">
      <w:pPr>
        <w:snapToGrid w:val="0"/>
        <w:ind w:left="1876" w:hangingChars="900" w:hanging="1876"/>
        <w:rPr>
          <w:sz w:val="22"/>
        </w:rPr>
      </w:pPr>
    </w:p>
    <w:p w:rsidR="002218DB" w:rsidRDefault="00531F63">
      <w:pPr>
        <w:snapToGrid w:val="0"/>
        <w:ind w:left="1876" w:hangingChars="900" w:hanging="1876"/>
        <w:rPr>
          <w:sz w:val="22"/>
        </w:rPr>
      </w:pPr>
      <w:r>
        <w:rPr>
          <w:rFonts w:hint="eastAsia"/>
          <w:sz w:val="22"/>
        </w:rPr>
        <w:t>５．競技方法（１）男女とも、</w:t>
      </w:r>
      <w:r>
        <w:rPr>
          <w:rFonts w:hint="eastAsia"/>
          <w:sz w:val="22"/>
        </w:rPr>
        <w:t>3</w:t>
      </w:r>
      <w:r>
        <w:rPr>
          <w:rFonts w:hint="eastAsia"/>
          <w:sz w:val="22"/>
        </w:rPr>
        <w:t>チーム総当たりの予選リーグを行い、上位各</w:t>
      </w:r>
      <w:r>
        <w:rPr>
          <w:rFonts w:hint="eastAsia"/>
          <w:sz w:val="22"/>
        </w:rPr>
        <w:t>2</w:t>
      </w:r>
      <w:r>
        <w:rPr>
          <w:rFonts w:hint="eastAsia"/>
          <w:sz w:val="22"/>
        </w:rPr>
        <w:t>チームが決勝トーナメント</w:t>
      </w:r>
    </w:p>
    <w:p w:rsidR="002218DB" w:rsidRDefault="00531F63">
      <w:pPr>
        <w:snapToGrid w:val="0"/>
        <w:ind w:left="1666"/>
        <w:rPr>
          <w:sz w:val="22"/>
        </w:rPr>
      </w:pPr>
      <w:r>
        <w:rPr>
          <w:rFonts w:hint="eastAsia"/>
          <w:sz w:val="22"/>
        </w:rPr>
        <w:t>に進出する。なお、決勝トーナメントの組み合わせは、予選リーグ終了後に抽選会を実施</w:t>
      </w:r>
    </w:p>
    <w:p w:rsidR="002218DB" w:rsidRDefault="00531F63">
      <w:pPr>
        <w:snapToGrid w:val="0"/>
        <w:ind w:left="1666"/>
        <w:rPr>
          <w:sz w:val="22"/>
        </w:rPr>
      </w:pPr>
      <w:r>
        <w:rPr>
          <w:rFonts w:hint="eastAsia"/>
          <w:sz w:val="22"/>
        </w:rPr>
        <w:t>し決定する。</w:t>
      </w:r>
    </w:p>
    <w:p w:rsidR="002218DB" w:rsidRDefault="00531F63">
      <w:pPr>
        <w:snapToGrid w:val="0"/>
        <w:ind w:firstLineChars="600" w:firstLine="1251"/>
        <w:rPr>
          <w:sz w:val="22"/>
        </w:rPr>
      </w:pPr>
      <w:r>
        <w:rPr>
          <w:rFonts w:hint="eastAsia"/>
          <w:sz w:val="22"/>
        </w:rPr>
        <w:t>（２）決勝トーナメントにおいて規定の時間内に勝敗を決しないときは、</w:t>
      </w:r>
      <w:r>
        <w:rPr>
          <w:rFonts w:hint="eastAsia"/>
          <w:sz w:val="22"/>
          <w:u w:val="single"/>
        </w:rPr>
        <w:t>延長戦は行わず</w:t>
      </w:r>
      <w:r>
        <w:rPr>
          <w:rFonts w:hint="eastAsia"/>
          <w:sz w:val="22"/>
        </w:rPr>
        <w:t>、試</w:t>
      </w:r>
    </w:p>
    <w:p w:rsidR="002218DB" w:rsidRDefault="00531F63">
      <w:pPr>
        <w:snapToGrid w:val="0"/>
        <w:ind w:firstLineChars="800" w:firstLine="1667"/>
        <w:rPr>
          <w:sz w:val="22"/>
        </w:rPr>
      </w:pPr>
      <w:r>
        <w:rPr>
          <w:rFonts w:hint="eastAsia"/>
          <w:sz w:val="22"/>
        </w:rPr>
        <w:t>合終了後ただちに「７」に定めるシュートアウト戦（以後「</w:t>
      </w:r>
      <w:r>
        <w:rPr>
          <w:rFonts w:hint="eastAsia"/>
          <w:sz w:val="22"/>
        </w:rPr>
        <w:t>SO</w:t>
      </w:r>
      <w:r>
        <w:rPr>
          <w:rFonts w:hint="eastAsia"/>
          <w:sz w:val="22"/>
        </w:rPr>
        <w:t>戦」とする）を行い、勝</w:t>
      </w:r>
    </w:p>
    <w:p w:rsidR="002218DB" w:rsidRDefault="00531F63">
      <w:pPr>
        <w:snapToGrid w:val="0"/>
        <w:ind w:firstLineChars="800" w:firstLine="1667"/>
        <w:rPr>
          <w:sz w:val="22"/>
        </w:rPr>
      </w:pPr>
      <w:r>
        <w:rPr>
          <w:rFonts w:hint="eastAsia"/>
          <w:sz w:val="22"/>
        </w:rPr>
        <w:t>敗を決する。</w:t>
      </w:r>
    </w:p>
    <w:p w:rsidR="002218DB" w:rsidRDefault="002218DB">
      <w:pPr>
        <w:snapToGrid w:val="0"/>
        <w:rPr>
          <w:sz w:val="22"/>
        </w:rPr>
      </w:pPr>
    </w:p>
    <w:p w:rsidR="002218DB" w:rsidRDefault="00531F63">
      <w:pPr>
        <w:snapToGrid w:val="0"/>
        <w:rPr>
          <w:sz w:val="22"/>
        </w:rPr>
      </w:pPr>
      <w:r>
        <w:rPr>
          <w:rFonts w:hint="eastAsia"/>
          <w:sz w:val="22"/>
        </w:rPr>
        <w:t>６．予選リーグの順位決定方法</w:t>
      </w:r>
    </w:p>
    <w:p w:rsidR="002218DB" w:rsidRDefault="00531F63">
      <w:pPr>
        <w:snapToGrid w:val="0"/>
        <w:ind w:firstLineChars="600" w:firstLine="1251"/>
        <w:rPr>
          <w:sz w:val="22"/>
        </w:rPr>
      </w:pPr>
      <w:r>
        <w:rPr>
          <w:rFonts w:hint="eastAsia"/>
          <w:sz w:val="22"/>
        </w:rPr>
        <w:t>（１）勝ち点の多いチームを上位とする。勝ち点は、勝利チームに</w:t>
      </w:r>
      <w:r>
        <w:rPr>
          <w:rFonts w:hint="eastAsia"/>
          <w:sz w:val="22"/>
        </w:rPr>
        <w:t>3</w:t>
      </w:r>
      <w:r>
        <w:rPr>
          <w:rFonts w:hint="eastAsia"/>
          <w:sz w:val="22"/>
        </w:rPr>
        <w:t>点、引き分けチームに</w:t>
      </w:r>
    </w:p>
    <w:p w:rsidR="002218DB" w:rsidRDefault="00531F63">
      <w:pPr>
        <w:snapToGrid w:val="0"/>
        <w:ind w:firstLineChars="900" w:firstLine="1876"/>
        <w:rPr>
          <w:sz w:val="22"/>
        </w:rPr>
      </w:pPr>
      <w:r>
        <w:rPr>
          <w:rFonts w:hint="eastAsia"/>
          <w:sz w:val="22"/>
        </w:rPr>
        <w:t>1</w:t>
      </w:r>
      <w:r>
        <w:rPr>
          <w:rFonts w:hint="eastAsia"/>
          <w:sz w:val="22"/>
        </w:rPr>
        <w:t>点をそれぞれ与え、敗戦チームは</w:t>
      </w:r>
      <w:r>
        <w:rPr>
          <w:rFonts w:hint="eastAsia"/>
          <w:sz w:val="22"/>
        </w:rPr>
        <w:t>0</w:t>
      </w:r>
      <w:r>
        <w:rPr>
          <w:rFonts w:hint="eastAsia"/>
          <w:sz w:val="22"/>
        </w:rPr>
        <w:t>点とする。</w:t>
      </w:r>
    </w:p>
    <w:p w:rsidR="002218DB" w:rsidRDefault="00531F63">
      <w:pPr>
        <w:snapToGrid w:val="0"/>
        <w:ind w:firstLineChars="600" w:firstLine="1251"/>
        <w:rPr>
          <w:sz w:val="22"/>
        </w:rPr>
      </w:pPr>
      <w:r>
        <w:rPr>
          <w:rFonts w:hint="eastAsia"/>
          <w:sz w:val="22"/>
        </w:rPr>
        <w:t>（２）勝ち点が同点の場合は、下記の順序・方式により順位を決定する。</w:t>
      </w:r>
    </w:p>
    <w:p w:rsidR="002218DB" w:rsidRDefault="00531F63">
      <w:pPr>
        <w:snapToGrid w:val="0"/>
        <w:ind w:firstLineChars="900" w:firstLine="1876"/>
        <w:rPr>
          <w:sz w:val="22"/>
        </w:rPr>
      </w:pPr>
      <w:r>
        <w:rPr>
          <w:rFonts w:hint="eastAsia"/>
          <w:sz w:val="22"/>
        </w:rPr>
        <w:t>①リーグ戦における「得失点差」（「総得点数－総失点数」の差が多いチーム。）</w:t>
      </w:r>
    </w:p>
    <w:p w:rsidR="002218DB" w:rsidRDefault="00531F63">
      <w:pPr>
        <w:snapToGrid w:val="0"/>
        <w:ind w:firstLineChars="900" w:firstLine="1876"/>
        <w:rPr>
          <w:sz w:val="22"/>
        </w:rPr>
      </w:pPr>
      <w:r>
        <w:rPr>
          <w:rFonts w:hint="eastAsia"/>
          <w:sz w:val="22"/>
        </w:rPr>
        <w:t>②リーグ戦における「総得</w:t>
      </w:r>
      <w:r>
        <w:rPr>
          <w:rFonts w:hint="eastAsia"/>
          <w:sz w:val="22"/>
        </w:rPr>
        <w:t>点数」の多いチーム。</w:t>
      </w:r>
    </w:p>
    <w:p w:rsidR="002218DB" w:rsidRDefault="00531F63">
      <w:pPr>
        <w:snapToGrid w:val="0"/>
        <w:ind w:firstLineChars="900" w:firstLine="1876"/>
        <w:rPr>
          <w:sz w:val="22"/>
        </w:rPr>
      </w:pPr>
      <w:r>
        <w:rPr>
          <w:rFonts w:hint="eastAsia"/>
          <w:sz w:val="22"/>
        </w:rPr>
        <w:t>③上記において、なお同点の場合、「７」に定める</w:t>
      </w:r>
      <w:r>
        <w:rPr>
          <w:rFonts w:hint="eastAsia"/>
          <w:sz w:val="22"/>
        </w:rPr>
        <w:t>SO</w:t>
      </w:r>
      <w:r>
        <w:rPr>
          <w:rFonts w:hint="eastAsia"/>
          <w:sz w:val="22"/>
        </w:rPr>
        <w:t>戦により順位を決定する。</w:t>
      </w:r>
    </w:p>
    <w:p w:rsidR="002218DB" w:rsidRDefault="00531F63">
      <w:pPr>
        <w:snapToGrid w:val="0"/>
        <w:ind w:firstLineChars="1000" w:firstLine="2084"/>
        <w:rPr>
          <w:sz w:val="22"/>
        </w:rPr>
      </w:pPr>
      <w:r>
        <w:rPr>
          <w:rFonts w:hint="eastAsia"/>
          <w:sz w:val="22"/>
        </w:rPr>
        <w:t>なお、同位チームが</w:t>
      </w:r>
      <w:r>
        <w:rPr>
          <w:rFonts w:hint="eastAsia"/>
          <w:sz w:val="22"/>
        </w:rPr>
        <w:t>3</w:t>
      </w:r>
      <w:r>
        <w:rPr>
          <w:rFonts w:hint="eastAsia"/>
          <w:sz w:val="22"/>
        </w:rPr>
        <w:t>チームの場合の</w:t>
      </w:r>
      <w:r>
        <w:rPr>
          <w:rFonts w:hint="eastAsia"/>
          <w:sz w:val="22"/>
        </w:rPr>
        <w:t>SO</w:t>
      </w:r>
      <w:r>
        <w:rPr>
          <w:rFonts w:hint="eastAsia"/>
          <w:sz w:val="22"/>
        </w:rPr>
        <w:t>戦は、同一チームが連勝したとき、その</w:t>
      </w:r>
    </w:p>
    <w:p w:rsidR="002218DB" w:rsidRDefault="00531F63">
      <w:pPr>
        <w:snapToGrid w:val="0"/>
        <w:ind w:firstLineChars="1000" w:firstLine="2084"/>
        <w:rPr>
          <w:sz w:val="22"/>
        </w:rPr>
      </w:pPr>
      <w:r>
        <w:rPr>
          <w:rFonts w:hint="eastAsia"/>
          <w:sz w:val="22"/>
        </w:rPr>
        <w:t>チームを</w:t>
      </w:r>
      <w:r>
        <w:rPr>
          <w:rFonts w:hint="eastAsia"/>
          <w:sz w:val="22"/>
        </w:rPr>
        <w:t>1</w:t>
      </w:r>
      <w:r>
        <w:rPr>
          <w:rFonts w:hint="eastAsia"/>
          <w:sz w:val="22"/>
        </w:rPr>
        <w:t>位とする。（</w:t>
      </w:r>
      <w:r>
        <w:rPr>
          <w:rFonts w:hint="eastAsia"/>
          <w:sz w:val="22"/>
        </w:rPr>
        <w:t>SO</w:t>
      </w:r>
      <w:r>
        <w:rPr>
          <w:rFonts w:hint="eastAsia"/>
          <w:sz w:val="22"/>
        </w:rPr>
        <w:t>戦は試合終了５分以内に実施する）</w:t>
      </w:r>
    </w:p>
    <w:p w:rsidR="002218DB" w:rsidRDefault="002218DB">
      <w:pPr>
        <w:snapToGrid w:val="0"/>
        <w:rPr>
          <w:sz w:val="22"/>
        </w:rPr>
      </w:pPr>
    </w:p>
    <w:p w:rsidR="002218DB" w:rsidRDefault="00531F63">
      <w:pPr>
        <w:snapToGrid w:val="0"/>
        <w:rPr>
          <w:sz w:val="22"/>
        </w:rPr>
      </w:pPr>
      <w:r>
        <w:rPr>
          <w:rFonts w:hint="eastAsia"/>
          <w:sz w:val="22"/>
        </w:rPr>
        <w:t>７．シュートアウト戦（</w:t>
      </w:r>
      <w:r>
        <w:rPr>
          <w:rFonts w:hint="eastAsia"/>
          <w:sz w:val="22"/>
        </w:rPr>
        <w:t>SO</w:t>
      </w:r>
      <w:r>
        <w:rPr>
          <w:rFonts w:hint="eastAsia"/>
          <w:sz w:val="22"/>
        </w:rPr>
        <w:t>戦）※詳細については</w:t>
      </w:r>
      <w:r>
        <w:rPr>
          <w:rFonts w:hint="eastAsia"/>
          <w:sz w:val="22"/>
        </w:rPr>
        <w:t>202</w:t>
      </w:r>
      <w:r>
        <w:rPr>
          <w:sz w:val="22"/>
        </w:rPr>
        <w:t>2</w:t>
      </w:r>
      <w:r>
        <w:rPr>
          <w:rFonts w:hint="eastAsia"/>
          <w:sz w:val="22"/>
        </w:rPr>
        <w:t>年競技規則及び</w:t>
      </w:r>
      <w:r>
        <w:rPr>
          <w:rFonts w:hint="eastAsia"/>
          <w:sz w:val="22"/>
        </w:rPr>
        <w:t>202</w:t>
      </w:r>
      <w:r>
        <w:rPr>
          <w:sz w:val="22"/>
        </w:rPr>
        <w:t>2</w:t>
      </w:r>
      <w:r>
        <w:rPr>
          <w:rFonts w:hint="eastAsia"/>
          <w:sz w:val="22"/>
        </w:rPr>
        <w:t>年競技運営規程参照</w:t>
      </w:r>
    </w:p>
    <w:p w:rsidR="002218DB" w:rsidRDefault="00531F63">
      <w:pPr>
        <w:snapToGrid w:val="0"/>
        <w:ind w:leftChars="650" w:left="1707" w:hangingChars="200" w:hanging="417"/>
        <w:rPr>
          <w:sz w:val="22"/>
        </w:rPr>
      </w:pPr>
      <w:r>
        <w:rPr>
          <w:rFonts w:hint="eastAsia"/>
          <w:sz w:val="22"/>
        </w:rPr>
        <w:t>（１）両チームの監督は、レッドカードによる退場処分を受けている選手を除いた、公式試合</w:t>
      </w:r>
    </w:p>
    <w:p w:rsidR="002218DB" w:rsidRDefault="00531F63">
      <w:pPr>
        <w:snapToGrid w:val="0"/>
        <w:ind w:leftChars="850" w:left="1687"/>
        <w:rPr>
          <w:sz w:val="22"/>
        </w:rPr>
      </w:pPr>
      <w:r>
        <w:rPr>
          <w:rFonts w:hint="eastAsia"/>
          <w:sz w:val="22"/>
        </w:rPr>
        <w:t>記録に記載された選手の中から</w:t>
      </w:r>
      <w:r>
        <w:rPr>
          <w:rFonts w:hint="eastAsia"/>
          <w:sz w:val="22"/>
        </w:rPr>
        <w:t>3</w:t>
      </w:r>
      <w:r>
        <w:rPr>
          <w:rFonts w:hint="eastAsia"/>
          <w:sz w:val="22"/>
        </w:rPr>
        <w:t>名の選手と</w:t>
      </w:r>
      <w:r>
        <w:rPr>
          <w:rFonts w:hint="eastAsia"/>
          <w:sz w:val="22"/>
        </w:rPr>
        <w:t>1</w:t>
      </w:r>
      <w:r>
        <w:rPr>
          <w:rFonts w:hint="eastAsia"/>
          <w:sz w:val="22"/>
        </w:rPr>
        <w:t>名のゴールキーパーを指名する。</w:t>
      </w:r>
    </w:p>
    <w:p w:rsidR="002218DB" w:rsidRDefault="00531F63">
      <w:pPr>
        <w:snapToGrid w:val="0"/>
        <w:ind w:leftChars="650" w:left="1707" w:hangingChars="200" w:hanging="417"/>
        <w:rPr>
          <w:sz w:val="22"/>
        </w:rPr>
      </w:pPr>
      <w:r>
        <w:rPr>
          <w:rFonts w:hint="eastAsia"/>
          <w:sz w:val="22"/>
        </w:rPr>
        <w:t>（２）両チームの主将によりトスを行い、先攻・後攻を決める。その後、両チーム</w:t>
      </w:r>
      <w:r>
        <w:rPr>
          <w:rFonts w:hint="eastAsia"/>
          <w:sz w:val="22"/>
        </w:rPr>
        <w:t>3</w:t>
      </w:r>
      <w:r>
        <w:rPr>
          <w:rFonts w:hint="eastAsia"/>
          <w:sz w:val="22"/>
        </w:rPr>
        <w:t>名ずつの</w:t>
      </w:r>
    </w:p>
    <w:p w:rsidR="002218DB" w:rsidRDefault="00531F63">
      <w:pPr>
        <w:snapToGrid w:val="0"/>
        <w:ind w:leftChars="850" w:left="1687"/>
        <w:rPr>
          <w:sz w:val="22"/>
        </w:rPr>
      </w:pPr>
      <w:r>
        <w:rPr>
          <w:rFonts w:hint="eastAsia"/>
          <w:sz w:val="22"/>
        </w:rPr>
        <w:t>選手により交互に攻防を</w:t>
      </w:r>
      <w:r>
        <w:rPr>
          <w:rFonts w:hint="eastAsia"/>
          <w:sz w:val="22"/>
        </w:rPr>
        <w:t>1</w:t>
      </w:r>
      <w:r>
        <w:rPr>
          <w:rFonts w:hint="eastAsia"/>
          <w:sz w:val="22"/>
        </w:rPr>
        <w:t>巡行い（計</w:t>
      </w:r>
      <w:r>
        <w:rPr>
          <w:rFonts w:hint="eastAsia"/>
          <w:sz w:val="22"/>
        </w:rPr>
        <w:t>6</w:t>
      </w:r>
      <w:r>
        <w:rPr>
          <w:rFonts w:hint="eastAsia"/>
          <w:sz w:val="22"/>
        </w:rPr>
        <w:t>回）、得点の多いチームを勝者とする。</w:t>
      </w:r>
    </w:p>
    <w:p w:rsidR="002218DB" w:rsidRDefault="00531F63">
      <w:pPr>
        <w:snapToGrid w:val="0"/>
        <w:ind w:firstLineChars="600" w:firstLine="1251"/>
        <w:rPr>
          <w:sz w:val="22"/>
        </w:rPr>
      </w:pPr>
      <w:r>
        <w:rPr>
          <w:rFonts w:hint="eastAsia"/>
          <w:sz w:val="22"/>
        </w:rPr>
        <w:t>（３）（２）の方法によって勝敗の決しない時は、両チームが同数の攻防を行った中で最初に</w:t>
      </w:r>
    </w:p>
    <w:p w:rsidR="002218DB" w:rsidRDefault="00531F63">
      <w:pPr>
        <w:snapToGrid w:val="0"/>
        <w:ind w:firstLineChars="800" w:firstLine="1667"/>
        <w:rPr>
          <w:sz w:val="22"/>
        </w:rPr>
      </w:pPr>
      <w:r>
        <w:rPr>
          <w:rFonts w:hint="eastAsia"/>
          <w:sz w:val="22"/>
        </w:rPr>
        <w:t>リードしたチームを勝者とする方式（サドン・デス方式）により、再</w:t>
      </w:r>
      <w:r>
        <w:rPr>
          <w:rFonts w:hint="eastAsia"/>
          <w:sz w:val="22"/>
        </w:rPr>
        <w:t>SO</w:t>
      </w:r>
      <w:r>
        <w:rPr>
          <w:rFonts w:hint="eastAsia"/>
          <w:sz w:val="22"/>
        </w:rPr>
        <w:t>戦を行う。この</w:t>
      </w:r>
    </w:p>
    <w:p w:rsidR="002218DB" w:rsidRDefault="00531F63">
      <w:pPr>
        <w:snapToGrid w:val="0"/>
        <w:ind w:firstLineChars="800" w:firstLine="1667"/>
        <w:rPr>
          <w:sz w:val="22"/>
        </w:rPr>
      </w:pPr>
      <w:r>
        <w:rPr>
          <w:rFonts w:hint="eastAsia"/>
          <w:sz w:val="22"/>
        </w:rPr>
        <w:lastRenderedPageBreak/>
        <w:t>場合、選手はプレイ不可能な者を除き各チーム同じ選手により先攻後攻を入れ替え、</w:t>
      </w:r>
      <w:r>
        <w:rPr>
          <w:rFonts w:hint="eastAsia"/>
          <w:sz w:val="22"/>
        </w:rPr>
        <w:t>SO</w:t>
      </w:r>
    </w:p>
    <w:p w:rsidR="002218DB" w:rsidRDefault="00531F63">
      <w:pPr>
        <w:snapToGrid w:val="0"/>
        <w:ind w:firstLineChars="800" w:firstLine="1667"/>
        <w:rPr>
          <w:sz w:val="22"/>
        </w:rPr>
      </w:pPr>
      <w:r>
        <w:rPr>
          <w:rFonts w:hint="eastAsia"/>
          <w:sz w:val="22"/>
        </w:rPr>
        <w:t>戦を行う。ただし、攻撃を行う順番は変えても良い。</w:t>
      </w:r>
    </w:p>
    <w:p w:rsidR="002218DB" w:rsidRDefault="00531F63">
      <w:pPr>
        <w:snapToGrid w:val="0"/>
        <w:ind w:firstLineChars="600" w:firstLine="1251"/>
        <w:rPr>
          <w:sz w:val="22"/>
        </w:rPr>
      </w:pPr>
      <w:r>
        <w:rPr>
          <w:rFonts w:hint="eastAsia"/>
          <w:sz w:val="22"/>
        </w:rPr>
        <w:t>（４）</w:t>
      </w:r>
      <w:r>
        <w:rPr>
          <w:rFonts w:hint="eastAsia"/>
          <w:sz w:val="22"/>
        </w:rPr>
        <w:t>SO</w:t>
      </w:r>
      <w:r>
        <w:rPr>
          <w:rFonts w:hint="eastAsia"/>
          <w:sz w:val="22"/>
        </w:rPr>
        <w:t>戦において</w:t>
      </w:r>
      <w:r>
        <w:rPr>
          <w:rFonts w:hint="eastAsia"/>
          <w:sz w:val="22"/>
        </w:rPr>
        <w:t>PS</w:t>
      </w:r>
      <w:r>
        <w:rPr>
          <w:rFonts w:hint="eastAsia"/>
          <w:sz w:val="22"/>
        </w:rPr>
        <w:t>になった場合は、当該</w:t>
      </w:r>
      <w:r>
        <w:rPr>
          <w:rFonts w:hint="eastAsia"/>
          <w:sz w:val="22"/>
        </w:rPr>
        <w:t>SO</w:t>
      </w:r>
      <w:r>
        <w:rPr>
          <w:rFonts w:hint="eastAsia"/>
          <w:sz w:val="22"/>
        </w:rPr>
        <w:t>実施</w:t>
      </w:r>
      <w:r>
        <w:rPr>
          <w:rFonts w:hint="eastAsia"/>
          <w:sz w:val="22"/>
        </w:rPr>
        <w:t>選手に限らず公式試合記録に記載さ</w:t>
      </w:r>
    </w:p>
    <w:p w:rsidR="002218DB" w:rsidRDefault="00531F63">
      <w:pPr>
        <w:snapToGrid w:val="0"/>
        <w:ind w:firstLineChars="800" w:firstLine="1667"/>
        <w:rPr>
          <w:sz w:val="22"/>
        </w:rPr>
      </w:pPr>
      <w:r>
        <w:rPr>
          <w:rFonts w:hint="eastAsia"/>
          <w:sz w:val="22"/>
        </w:rPr>
        <w:t>れた選手の</w:t>
      </w:r>
      <w:r>
        <w:rPr>
          <w:rFonts w:hint="eastAsia"/>
          <w:sz w:val="22"/>
        </w:rPr>
        <w:t>PS</w:t>
      </w:r>
      <w:r>
        <w:rPr>
          <w:rFonts w:hint="eastAsia"/>
          <w:sz w:val="22"/>
        </w:rPr>
        <w:t>実施が可能である。</w:t>
      </w:r>
    </w:p>
    <w:p w:rsidR="002218DB" w:rsidRDefault="002218DB">
      <w:pPr>
        <w:snapToGrid w:val="0"/>
        <w:rPr>
          <w:sz w:val="22"/>
        </w:rPr>
      </w:pPr>
    </w:p>
    <w:p w:rsidR="002218DB" w:rsidRDefault="00531F63">
      <w:pPr>
        <w:snapToGrid w:val="0"/>
        <w:rPr>
          <w:sz w:val="22"/>
        </w:rPr>
      </w:pPr>
      <w:r>
        <w:rPr>
          <w:rFonts w:hint="eastAsia"/>
          <w:sz w:val="22"/>
        </w:rPr>
        <w:t>８．試合の中断と追試合</w:t>
      </w:r>
    </w:p>
    <w:p w:rsidR="002218DB" w:rsidRDefault="00531F63">
      <w:pPr>
        <w:snapToGrid w:val="0"/>
        <w:ind w:firstLineChars="800" w:firstLine="1667"/>
        <w:rPr>
          <w:sz w:val="22"/>
        </w:rPr>
      </w:pPr>
      <w:r>
        <w:rPr>
          <w:rFonts w:hint="eastAsia"/>
          <w:sz w:val="22"/>
        </w:rPr>
        <w:t>天候などやむを得ない理由により試合が中断された場合は、下記により試合を再開する。</w:t>
      </w:r>
    </w:p>
    <w:p w:rsidR="002218DB" w:rsidRDefault="00531F63">
      <w:pPr>
        <w:snapToGrid w:val="0"/>
        <w:ind w:firstLineChars="600" w:firstLine="1251"/>
        <w:rPr>
          <w:sz w:val="22"/>
        </w:rPr>
      </w:pPr>
      <w:r>
        <w:rPr>
          <w:rFonts w:hint="eastAsia"/>
          <w:sz w:val="22"/>
        </w:rPr>
        <w:t>（１）追試合の場合は、中断した時の得点で残り時間のみ試合を行う。</w:t>
      </w:r>
    </w:p>
    <w:p w:rsidR="002218DB" w:rsidRDefault="00531F63">
      <w:pPr>
        <w:snapToGrid w:val="0"/>
        <w:ind w:firstLineChars="600" w:firstLine="1251"/>
        <w:rPr>
          <w:sz w:val="22"/>
        </w:rPr>
      </w:pPr>
      <w:r>
        <w:rPr>
          <w:rFonts w:hint="eastAsia"/>
          <w:sz w:val="22"/>
        </w:rPr>
        <w:t>（２）追試合の期日・競技場・審判員等は、これを変更することができる。</w:t>
      </w:r>
    </w:p>
    <w:p w:rsidR="002218DB" w:rsidRDefault="002218DB">
      <w:pPr>
        <w:snapToGrid w:val="0"/>
        <w:rPr>
          <w:sz w:val="22"/>
        </w:rPr>
      </w:pPr>
    </w:p>
    <w:p w:rsidR="002218DB" w:rsidRDefault="00531F63">
      <w:pPr>
        <w:snapToGrid w:val="0"/>
        <w:rPr>
          <w:sz w:val="22"/>
        </w:rPr>
      </w:pPr>
      <w:r>
        <w:rPr>
          <w:rFonts w:hint="eastAsia"/>
          <w:sz w:val="22"/>
        </w:rPr>
        <w:t>９．チームベンチ</w:t>
      </w:r>
    </w:p>
    <w:p w:rsidR="002218DB" w:rsidRDefault="00531F63">
      <w:pPr>
        <w:snapToGrid w:val="0"/>
        <w:ind w:leftChars="750" w:left="1488" w:firstLineChars="100" w:firstLine="208"/>
        <w:rPr>
          <w:sz w:val="22"/>
        </w:rPr>
      </w:pPr>
      <w:r>
        <w:rPr>
          <w:rFonts w:hint="eastAsia"/>
          <w:sz w:val="22"/>
        </w:rPr>
        <w:t>1</w:t>
      </w:r>
      <w:r>
        <w:rPr>
          <w:rFonts w:hint="eastAsia"/>
          <w:sz w:val="22"/>
        </w:rPr>
        <w:t>チームの編成は、監督</w:t>
      </w:r>
      <w:r>
        <w:rPr>
          <w:rFonts w:hint="eastAsia"/>
          <w:sz w:val="22"/>
        </w:rPr>
        <w:t>1</w:t>
      </w:r>
      <w:r>
        <w:rPr>
          <w:rFonts w:hint="eastAsia"/>
          <w:sz w:val="22"/>
        </w:rPr>
        <w:t>名、コーチ</w:t>
      </w:r>
      <w:r>
        <w:rPr>
          <w:rFonts w:hint="eastAsia"/>
          <w:sz w:val="22"/>
        </w:rPr>
        <w:t>1</w:t>
      </w:r>
      <w:r>
        <w:rPr>
          <w:rFonts w:hint="eastAsia"/>
          <w:sz w:val="22"/>
        </w:rPr>
        <w:t>名、手当てをする者</w:t>
      </w:r>
      <w:r>
        <w:rPr>
          <w:rFonts w:hint="eastAsia"/>
          <w:sz w:val="22"/>
        </w:rPr>
        <w:t>2</w:t>
      </w:r>
      <w:r>
        <w:rPr>
          <w:rFonts w:hint="eastAsia"/>
          <w:sz w:val="22"/>
        </w:rPr>
        <w:t>名、選手</w:t>
      </w:r>
      <w:r>
        <w:rPr>
          <w:rFonts w:hint="eastAsia"/>
          <w:sz w:val="22"/>
        </w:rPr>
        <w:t>12</w:t>
      </w:r>
      <w:r>
        <w:rPr>
          <w:rFonts w:hint="eastAsia"/>
          <w:sz w:val="22"/>
        </w:rPr>
        <w:t>名以内とする。</w:t>
      </w:r>
    </w:p>
    <w:p w:rsidR="002218DB" w:rsidRDefault="00531F63">
      <w:pPr>
        <w:snapToGrid w:val="0"/>
        <w:ind w:leftChars="750" w:left="1488" w:firstLineChars="100" w:firstLine="208"/>
        <w:rPr>
          <w:sz w:val="22"/>
        </w:rPr>
      </w:pPr>
      <w:r>
        <w:rPr>
          <w:rFonts w:hint="eastAsia"/>
          <w:sz w:val="22"/>
        </w:rPr>
        <w:t>※選手は</w:t>
      </w:r>
      <w:r>
        <w:rPr>
          <w:rFonts w:hint="eastAsia"/>
          <w:sz w:val="22"/>
        </w:rPr>
        <w:t>1</w:t>
      </w:r>
      <w:r>
        <w:rPr>
          <w:rFonts w:hint="eastAsia"/>
          <w:sz w:val="22"/>
        </w:rPr>
        <w:t>～</w:t>
      </w:r>
      <w:r>
        <w:rPr>
          <w:rFonts w:hint="eastAsia"/>
          <w:sz w:val="22"/>
        </w:rPr>
        <w:t>12</w:t>
      </w:r>
      <w:r>
        <w:rPr>
          <w:rFonts w:hint="eastAsia"/>
          <w:sz w:val="22"/>
        </w:rPr>
        <w:t>の番号をユニフォームの定められた場所に明示する。</w:t>
      </w:r>
    </w:p>
    <w:p w:rsidR="002218DB" w:rsidRDefault="00531F63">
      <w:pPr>
        <w:snapToGrid w:val="0"/>
        <w:ind w:leftChars="850" w:left="1895" w:hangingChars="100" w:hanging="208"/>
        <w:rPr>
          <w:sz w:val="22"/>
        </w:rPr>
      </w:pPr>
      <w:r>
        <w:rPr>
          <w:rFonts w:hint="eastAsia"/>
          <w:sz w:val="22"/>
        </w:rPr>
        <w:t>※エントリーの際、同一校の男女</w:t>
      </w:r>
      <w:r>
        <w:rPr>
          <w:rFonts w:hint="eastAsia"/>
          <w:sz w:val="22"/>
        </w:rPr>
        <w:t>チームの監督を兼ねることはできない。</w:t>
      </w:r>
      <w:r>
        <w:rPr>
          <w:rFonts w:hint="eastAsia"/>
          <w:sz w:val="22"/>
          <w:u w:val="single"/>
        </w:rPr>
        <w:t>監督とコーチの兼任は可とするが、男女それぞれのチームで</w:t>
      </w:r>
      <w:r>
        <w:rPr>
          <w:rFonts w:hint="eastAsia"/>
          <w:sz w:val="22"/>
          <w:u w:val="single"/>
        </w:rPr>
        <w:t>JHA</w:t>
      </w:r>
      <w:r>
        <w:rPr>
          <w:rFonts w:hint="eastAsia"/>
          <w:sz w:val="22"/>
          <w:u w:val="single"/>
        </w:rPr>
        <w:t>のチームスタッフ登録を済ませていること。</w:t>
      </w:r>
      <w:r>
        <w:rPr>
          <w:rFonts w:hint="eastAsia"/>
          <w:sz w:val="22"/>
        </w:rPr>
        <w:t>なお、監督については教員または、部活動指導員であること。また、手当者も</w:t>
      </w:r>
      <w:r>
        <w:rPr>
          <w:rFonts w:hint="eastAsia"/>
          <w:sz w:val="22"/>
        </w:rPr>
        <w:t>JHA</w:t>
      </w:r>
      <w:r>
        <w:rPr>
          <w:rFonts w:hint="eastAsia"/>
          <w:sz w:val="22"/>
        </w:rPr>
        <w:t>チームスタッフ登録を済ませること。チームベンチには、スターティングリストに記載された者以外は入ることができない。（但し、学校長、ベンチには入れない３年生等、</w:t>
      </w:r>
      <w:r>
        <w:rPr>
          <w:rFonts w:hint="eastAsia"/>
          <w:sz w:val="22"/>
        </w:rPr>
        <w:t xml:space="preserve">TD </w:t>
      </w:r>
      <w:r>
        <w:rPr>
          <w:rFonts w:hint="eastAsia"/>
          <w:sz w:val="22"/>
        </w:rPr>
        <w:t>の許可を受けた者はこの限りではない。このことは監督会議で確認する。）</w:t>
      </w:r>
    </w:p>
    <w:p w:rsidR="002218DB" w:rsidRDefault="002218DB">
      <w:pPr>
        <w:snapToGrid w:val="0"/>
        <w:rPr>
          <w:sz w:val="22"/>
        </w:rPr>
      </w:pPr>
    </w:p>
    <w:p w:rsidR="002218DB" w:rsidRDefault="00531F63">
      <w:pPr>
        <w:snapToGrid w:val="0"/>
        <w:rPr>
          <w:sz w:val="22"/>
        </w:rPr>
      </w:pPr>
      <w:r>
        <w:rPr>
          <w:rFonts w:hint="eastAsia"/>
          <w:sz w:val="22"/>
        </w:rPr>
        <w:t>10</w:t>
      </w:r>
      <w:r>
        <w:rPr>
          <w:rFonts w:hint="eastAsia"/>
          <w:sz w:val="22"/>
        </w:rPr>
        <w:t>．フィールドへの立ち入り</w:t>
      </w:r>
    </w:p>
    <w:p w:rsidR="002218DB" w:rsidRDefault="00531F63">
      <w:pPr>
        <w:snapToGrid w:val="0"/>
        <w:ind w:firstLineChars="800" w:firstLine="1667"/>
        <w:rPr>
          <w:sz w:val="22"/>
        </w:rPr>
      </w:pPr>
      <w:r>
        <w:rPr>
          <w:rFonts w:hint="eastAsia"/>
          <w:sz w:val="22"/>
        </w:rPr>
        <w:t>試合中、選手にケガ等が起こった場合は、ベンチ内にいる手当てをする者及び監督・コー</w:t>
      </w:r>
    </w:p>
    <w:p w:rsidR="002218DB" w:rsidRDefault="00531F63">
      <w:pPr>
        <w:snapToGrid w:val="0"/>
        <w:ind w:leftChars="800" w:left="1587"/>
        <w:rPr>
          <w:sz w:val="22"/>
        </w:rPr>
      </w:pPr>
      <w:r>
        <w:rPr>
          <w:rFonts w:hint="eastAsia"/>
          <w:sz w:val="22"/>
        </w:rPr>
        <w:t>チどちらか</w:t>
      </w:r>
      <w:r>
        <w:rPr>
          <w:rFonts w:hint="eastAsia"/>
          <w:sz w:val="22"/>
        </w:rPr>
        <w:t>1</w:t>
      </w:r>
      <w:r>
        <w:rPr>
          <w:rFonts w:hint="eastAsia"/>
          <w:sz w:val="22"/>
        </w:rPr>
        <w:t>名が、当該審判員の許可を得てフィールド内に入り、手当てを行うことがで</w:t>
      </w:r>
    </w:p>
    <w:p w:rsidR="002218DB" w:rsidRDefault="00531F63">
      <w:pPr>
        <w:snapToGrid w:val="0"/>
        <w:ind w:leftChars="800" w:left="1587"/>
        <w:rPr>
          <w:sz w:val="22"/>
        </w:rPr>
      </w:pPr>
      <w:r>
        <w:rPr>
          <w:rFonts w:hint="eastAsia"/>
          <w:sz w:val="22"/>
        </w:rPr>
        <w:t>きる。（ただし、その際にコーチングをすることは厳禁）</w:t>
      </w:r>
    </w:p>
    <w:p w:rsidR="002218DB" w:rsidRDefault="002218DB">
      <w:pPr>
        <w:snapToGrid w:val="0"/>
        <w:rPr>
          <w:sz w:val="22"/>
        </w:rPr>
      </w:pPr>
    </w:p>
    <w:p w:rsidR="002218DB" w:rsidRDefault="00531F63">
      <w:pPr>
        <w:snapToGrid w:val="0"/>
        <w:rPr>
          <w:sz w:val="22"/>
        </w:rPr>
      </w:pPr>
      <w:r>
        <w:rPr>
          <w:rFonts w:hint="eastAsia"/>
          <w:sz w:val="22"/>
        </w:rPr>
        <w:t>11</w:t>
      </w:r>
      <w:r>
        <w:rPr>
          <w:rFonts w:hint="eastAsia"/>
          <w:sz w:val="22"/>
        </w:rPr>
        <w:t>．選手の交代</w:t>
      </w:r>
    </w:p>
    <w:p w:rsidR="002218DB" w:rsidRDefault="00531F63">
      <w:pPr>
        <w:snapToGrid w:val="0"/>
        <w:ind w:firstLineChars="550" w:firstLine="1146"/>
        <w:rPr>
          <w:sz w:val="22"/>
        </w:rPr>
      </w:pPr>
      <w:r>
        <w:rPr>
          <w:rFonts w:hint="eastAsia"/>
          <w:sz w:val="22"/>
        </w:rPr>
        <w:t>（１）各チームは、試合中随時どの選手でも交代できる。但し、ペナルティーコーナーが与え</w:t>
      </w:r>
    </w:p>
    <w:p w:rsidR="002218DB" w:rsidRDefault="00531F63">
      <w:pPr>
        <w:snapToGrid w:val="0"/>
        <w:ind w:firstLineChars="750" w:firstLine="1563"/>
        <w:rPr>
          <w:sz w:val="22"/>
        </w:rPr>
      </w:pPr>
      <w:r>
        <w:rPr>
          <w:rFonts w:hint="eastAsia"/>
          <w:sz w:val="22"/>
        </w:rPr>
        <w:t>られている間は、誰も交代できない。（負傷した守備側のゴールキーパーは除く）</w:t>
      </w:r>
    </w:p>
    <w:p w:rsidR="002218DB" w:rsidRDefault="00531F63">
      <w:pPr>
        <w:snapToGrid w:val="0"/>
        <w:ind w:firstLineChars="550" w:firstLine="1146"/>
        <w:rPr>
          <w:sz w:val="22"/>
        </w:rPr>
      </w:pPr>
      <w:r>
        <w:rPr>
          <w:rFonts w:hint="eastAsia"/>
          <w:sz w:val="22"/>
        </w:rPr>
        <w:t>（２）一時退場（イエローカード：</w:t>
      </w:r>
      <w:r>
        <w:rPr>
          <w:rFonts w:hint="eastAsia"/>
          <w:sz w:val="22"/>
        </w:rPr>
        <w:t>2</w:t>
      </w:r>
      <w:r>
        <w:rPr>
          <w:rFonts w:hint="eastAsia"/>
          <w:sz w:val="22"/>
        </w:rPr>
        <w:t>分以上）させられた選手に対する交代は、当該選手の退</w:t>
      </w:r>
    </w:p>
    <w:p w:rsidR="002218DB" w:rsidRDefault="00531F63">
      <w:pPr>
        <w:snapToGrid w:val="0"/>
        <w:ind w:firstLineChars="750" w:firstLine="1563"/>
        <w:rPr>
          <w:sz w:val="22"/>
        </w:rPr>
      </w:pPr>
      <w:r>
        <w:rPr>
          <w:rFonts w:hint="eastAsia"/>
          <w:sz w:val="22"/>
        </w:rPr>
        <w:t>場時間中は許可されない。</w:t>
      </w:r>
    </w:p>
    <w:p w:rsidR="002218DB" w:rsidRDefault="00531F63">
      <w:pPr>
        <w:snapToGrid w:val="0"/>
        <w:ind w:firstLineChars="550" w:firstLine="1146"/>
        <w:rPr>
          <w:sz w:val="22"/>
        </w:rPr>
      </w:pPr>
      <w:r>
        <w:rPr>
          <w:rFonts w:hint="eastAsia"/>
          <w:sz w:val="22"/>
        </w:rPr>
        <w:t>（３）選手の交代は、センターライン付近で行われる。その際、時間の停止は行わない。</w:t>
      </w:r>
    </w:p>
    <w:p w:rsidR="002218DB" w:rsidRDefault="00531F63">
      <w:pPr>
        <w:snapToGrid w:val="0"/>
        <w:ind w:firstLineChars="750" w:firstLine="1563"/>
        <w:rPr>
          <w:sz w:val="22"/>
        </w:rPr>
      </w:pPr>
      <w:r>
        <w:rPr>
          <w:rFonts w:hint="eastAsia"/>
          <w:sz w:val="22"/>
        </w:rPr>
        <w:t>但し、ゴールキーパー及び負傷者の交代については、審判員の管理下で行われる。</w:t>
      </w:r>
    </w:p>
    <w:p w:rsidR="002218DB" w:rsidRDefault="002218DB">
      <w:pPr>
        <w:tabs>
          <w:tab w:val="left" w:pos="3366"/>
        </w:tabs>
        <w:snapToGrid w:val="0"/>
        <w:rPr>
          <w:sz w:val="22"/>
        </w:rPr>
      </w:pPr>
    </w:p>
    <w:p w:rsidR="002218DB" w:rsidRDefault="00531F63">
      <w:pPr>
        <w:tabs>
          <w:tab w:val="left" w:pos="3366"/>
        </w:tabs>
        <w:snapToGrid w:val="0"/>
        <w:rPr>
          <w:sz w:val="22"/>
        </w:rPr>
      </w:pPr>
      <w:r>
        <w:rPr>
          <w:rFonts w:hint="eastAsia"/>
          <w:sz w:val="22"/>
        </w:rPr>
        <w:t>12</w:t>
      </w:r>
      <w:r>
        <w:rPr>
          <w:rFonts w:hint="eastAsia"/>
          <w:sz w:val="22"/>
        </w:rPr>
        <w:t>．ルール確認《</w:t>
      </w:r>
      <w:r>
        <w:rPr>
          <w:rFonts w:hint="eastAsia"/>
          <w:sz w:val="22"/>
        </w:rPr>
        <w:t>(</w:t>
      </w:r>
      <w:r>
        <w:rPr>
          <w:sz w:val="22"/>
        </w:rPr>
        <w:t>1)~(6)2019</w:t>
      </w:r>
      <w:r>
        <w:rPr>
          <w:rFonts w:hint="eastAsia"/>
          <w:sz w:val="22"/>
        </w:rPr>
        <w:t>変更の再確認、</w:t>
      </w:r>
      <w:r>
        <w:rPr>
          <w:rFonts w:hint="eastAsia"/>
          <w:sz w:val="22"/>
        </w:rPr>
        <w:t>(7)~(8)2021</w:t>
      </w:r>
      <w:r>
        <w:rPr>
          <w:rFonts w:hint="eastAsia"/>
          <w:sz w:val="22"/>
        </w:rPr>
        <w:t>新規変更》</w:t>
      </w:r>
    </w:p>
    <w:p w:rsidR="002218DB" w:rsidRDefault="00531F63">
      <w:pPr>
        <w:tabs>
          <w:tab w:val="left" w:pos="3366"/>
        </w:tabs>
        <w:snapToGrid w:val="0"/>
        <w:rPr>
          <w:sz w:val="22"/>
        </w:rPr>
      </w:pPr>
      <w:r>
        <w:rPr>
          <w:sz w:val="22"/>
        </w:rPr>
        <w:t xml:space="preserve">　　　　　</w:t>
      </w:r>
      <w:r>
        <w:rPr>
          <w:rFonts w:hint="eastAsia"/>
          <w:sz w:val="22"/>
        </w:rPr>
        <w:t xml:space="preserve"> </w:t>
      </w:r>
      <w:r>
        <w:rPr>
          <w:sz w:val="22"/>
        </w:rPr>
        <w:t>（１）</w:t>
      </w:r>
      <w:r>
        <w:rPr>
          <w:rFonts w:hint="eastAsia"/>
          <w:sz w:val="22"/>
        </w:rPr>
        <w:t>サークル内にある防具により、おそらく入っていた得点が防がれた場合→ＰＳ</w:t>
      </w:r>
    </w:p>
    <w:p w:rsidR="002218DB" w:rsidRDefault="00531F63">
      <w:pPr>
        <w:tabs>
          <w:tab w:val="left" w:pos="3366"/>
        </w:tabs>
        <w:snapToGrid w:val="0"/>
        <w:rPr>
          <w:sz w:val="22"/>
        </w:rPr>
      </w:pPr>
      <w:r>
        <w:rPr>
          <w:sz w:val="22"/>
        </w:rPr>
        <w:t xml:space="preserve">　　　　　</w:t>
      </w:r>
      <w:r>
        <w:rPr>
          <w:rFonts w:hint="eastAsia"/>
          <w:sz w:val="22"/>
        </w:rPr>
        <w:t xml:space="preserve"> </w:t>
      </w:r>
      <w:r>
        <w:rPr>
          <w:sz w:val="22"/>
        </w:rPr>
        <w:t>（２）</w:t>
      </w:r>
      <w:r>
        <w:rPr>
          <w:rFonts w:hint="eastAsia"/>
          <w:sz w:val="22"/>
        </w:rPr>
        <w:t>サークル内における守備側のＦＨは、従来通り反則地点のサークルトップ</w:t>
      </w:r>
      <w:r>
        <w:rPr>
          <w:rFonts w:hint="eastAsia"/>
          <w:sz w:val="22"/>
        </w:rPr>
        <w:t>(12m</w:t>
      </w:r>
      <w:r>
        <w:rPr>
          <w:rFonts w:hint="eastAsia"/>
          <w:sz w:val="22"/>
        </w:rPr>
        <w:t>地点</w:t>
      </w:r>
      <w:r>
        <w:rPr>
          <w:rFonts w:hint="eastAsia"/>
          <w:sz w:val="22"/>
        </w:rPr>
        <w:t>)</w:t>
      </w:r>
    </w:p>
    <w:p w:rsidR="002218DB" w:rsidRDefault="00531F63">
      <w:pPr>
        <w:tabs>
          <w:tab w:val="left" w:pos="3366"/>
        </w:tabs>
        <w:snapToGrid w:val="0"/>
        <w:rPr>
          <w:sz w:val="22"/>
        </w:rPr>
      </w:pPr>
      <w:r>
        <w:rPr>
          <w:rFonts w:hint="eastAsia"/>
          <w:sz w:val="22"/>
        </w:rPr>
        <w:t xml:space="preserve"> </w:t>
      </w:r>
      <w:r>
        <w:rPr>
          <w:sz w:val="22"/>
        </w:rPr>
        <w:t xml:space="preserve">                </w:t>
      </w:r>
      <w:r>
        <w:rPr>
          <w:rFonts w:hint="eastAsia"/>
          <w:sz w:val="22"/>
        </w:rPr>
        <w:t>に加え、サークル内のどの場所から再開する</w:t>
      </w:r>
      <w:r>
        <w:rPr>
          <w:rFonts w:hint="eastAsia"/>
          <w:sz w:val="22"/>
        </w:rPr>
        <w:t>ことも可能となった。</w:t>
      </w:r>
    </w:p>
    <w:p w:rsidR="002218DB" w:rsidRDefault="00531F63">
      <w:pPr>
        <w:tabs>
          <w:tab w:val="left" w:pos="3366"/>
        </w:tabs>
        <w:snapToGrid w:val="0"/>
        <w:ind w:left="1667" w:hangingChars="800" w:hanging="1667"/>
        <w:rPr>
          <w:sz w:val="22"/>
        </w:rPr>
      </w:pPr>
      <w:r>
        <w:rPr>
          <w:sz w:val="22"/>
        </w:rPr>
        <w:t xml:space="preserve">　　　　　</w:t>
      </w:r>
      <w:r>
        <w:rPr>
          <w:rFonts w:hint="eastAsia"/>
          <w:sz w:val="22"/>
        </w:rPr>
        <w:t xml:space="preserve"> </w:t>
      </w:r>
      <w:r>
        <w:rPr>
          <w:sz w:val="22"/>
        </w:rPr>
        <w:t>（３）</w:t>
      </w:r>
      <w:r>
        <w:rPr>
          <w:rFonts w:hint="eastAsia"/>
          <w:sz w:val="22"/>
        </w:rPr>
        <w:t>サークル４ｍ以内での攻撃側</w:t>
      </w:r>
      <w:r>
        <w:rPr>
          <w:rFonts w:hint="eastAsia"/>
          <w:sz w:val="22"/>
        </w:rPr>
        <w:t>FH</w:t>
      </w:r>
      <w:r>
        <w:rPr>
          <w:rFonts w:hint="eastAsia"/>
          <w:sz w:val="22"/>
        </w:rPr>
        <w:t>の場合、</w:t>
      </w:r>
      <w:r>
        <w:rPr>
          <w:rFonts w:hint="eastAsia"/>
          <w:sz w:val="22"/>
        </w:rPr>
        <w:t>FH</w:t>
      </w:r>
      <w:r>
        <w:rPr>
          <w:rFonts w:hint="eastAsia"/>
          <w:sz w:val="22"/>
        </w:rPr>
        <w:t>が即座に行われない場合はサークル内で</w:t>
      </w:r>
    </w:p>
    <w:p w:rsidR="002218DB" w:rsidRDefault="00531F63">
      <w:pPr>
        <w:tabs>
          <w:tab w:val="left" w:pos="3366"/>
        </w:tabs>
        <w:snapToGrid w:val="0"/>
        <w:ind w:leftChars="800" w:left="1587" w:firstLineChars="100" w:firstLine="208"/>
        <w:rPr>
          <w:sz w:val="22"/>
        </w:rPr>
      </w:pPr>
      <w:r>
        <w:rPr>
          <w:rFonts w:hint="eastAsia"/>
          <w:sz w:val="22"/>
        </w:rPr>
        <w:t>あっても４ｍ離れる。（常に４</w:t>
      </w:r>
      <w:r>
        <w:rPr>
          <w:rFonts w:hint="eastAsia"/>
          <w:sz w:val="22"/>
        </w:rPr>
        <w:t>m</w:t>
      </w:r>
      <w:r>
        <w:rPr>
          <w:rFonts w:hint="eastAsia"/>
          <w:sz w:val="22"/>
        </w:rPr>
        <w:t>離れようとする指導を奨励）</w:t>
      </w:r>
    </w:p>
    <w:p w:rsidR="002218DB" w:rsidRDefault="00531F63">
      <w:pPr>
        <w:tabs>
          <w:tab w:val="left" w:pos="3366"/>
        </w:tabs>
        <w:snapToGrid w:val="0"/>
        <w:rPr>
          <w:sz w:val="22"/>
        </w:rPr>
      </w:pPr>
      <w:r>
        <w:rPr>
          <w:rFonts w:hint="eastAsia"/>
          <w:sz w:val="22"/>
        </w:rPr>
        <w:t xml:space="preserve"> </w:t>
      </w:r>
      <w:r>
        <w:rPr>
          <w:sz w:val="22"/>
        </w:rPr>
        <w:t xml:space="preserve">          </w:t>
      </w:r>
      <w:r>
        <w:rPr>
          <w:rFonts w:hint="eastAsia"/>
          <w:sz w:val="22"/>
        </w:rPr>
        <w:t>（４）</w:t>
      </w:r>
      <w:r>
        <w:rPr>
          <w:rFonts w:hint="eastAsia"/>
          <w:sz w:val="22"/>
        </w:rPr>
        <w:t>PC</w:t>
      </w:r>
      <w:r>
        <w:rPr>
          <w:rFonts w:hint="eastAsia"/>
          <w:sz w:val="22"/>
        </w:rPr>
        <w:t>終了の条件から「サークル外に２回出る」の要件を削除。</w:t>
      </w:r>
    </w:p>
    <w:p w:rsidR="002218DB" w:rsidRDefault="00531F63">
      <w:pPr>
        <w:tabs>
          <w:tab w:val="left" w:pos="3366"/>
        </w:tabs>
        <w:snapToGrid w:val="0"/>
        <w:ind w:firstLine="1212"/>
        <w:rPr>
          <w:sz w:val="22"/>
        </w:rPr>
      </w:pPr>
      <w:r>
        <w:rPr>
          <w:rFonts w:hint="eastAsia"/>
          <w:sz w:val="22"/>
        </w:rPr>
        <w:lastRenderedPageBreak/>
        <w:t>（５）</w:t>
      </w:r>
      <w:r>
        <w:rPr>
          <w:rFonts w:hint="eastAsia"/>
          <w:sz w:val="22"/>
        </w:rPr>
        <w:t>PC</w:t>
      </w:r>
      <w:r>
        <w:rPr>
          <w:rFonts w:hint="eastAsia"/>
          <w:sz w:val="22"/>
        </w:rPr>
        <w:t>において攻撃側のフライングは、罰則としてパッサーがセンターラインに戻される。</w:t>
      </w:r>
    </w:p>
    <w:p w:rsidR="002218DB" w:rsidRDefault="00531F63">
      <w:pPr>
        <w:snapToGrid w:val="0"/>
        <w:ind w:firstLineChars="600" w:firstLine="1251"/>
        <w:rPr>
          <w:sz w:val="22"/>
        </w:rPr>
      </w:pPr>
      <w:r>
        <w:rPr>
          <w:rFonts w:hint="eastAsia"/>
          <w:sz w:val="22"/>
        </w:rPr>
        <w:t>（６）</w:t>
      </w:r>
      <w:r>
        <w:rPr>
          <w:rFonts w:hint="eastAsia"/>
          <w:sz w:val="22"/>
        </w:rPr>
        <w:t>PC</w:t>
      </w:r>
      <w:r>
        <w:rPr>
          <w:rFonts w:hint="eastAsia"/>
          <w:sz w:val="22"/>
        </w:rPr>
        <w:t>終了直後に速やかに行われる守備側</w:t>
      </w:r>
      <w:r>
        <w:rPr>
          <w:rFonts w:hint="eastAsia"/>
          <w:sz w:val="22"/>
        </w:rPr>
        <w:t>FH</w:t>
      </w:r>
      <w:r>
        <w:rPr>
          <w:rFonts w:hint="eastAsia"/>
          <w:sz w:val="22"/>
        </w:rPr>
        <w:t>では、防具を外さずにパスを出すことが</w:t>
      </w:r>
    </w:p>
    <w:p w:rsidR="002218DB" w:rsidRDefault="00531F63">
      <w:pPr>
        <w:snapToGrid w:val="0"/>
        <w:ind w:leftChars="850" w:left="1687"/>
        <w:rPr>
          <w:sz w:val="22"/>
        </w:rPr>
      </w:pPr>
      <w:r>
        <w:rPr>
          <w:rFonts w:hint="eastAsia"/>
          <w:sz w:val="22"/>
        </w:rPr>
        <w:t>許される。（ただし、パスの</w:t>
      </w:r>
      <w:r>
        <w:rPr>
          <w:rFonts w:hint="eastAsia"/>
          <w:sz w:val="22"/>
        </w:rPr>
        <w:t>1</w:t>
      </w:r>
      <w:r>
        <w:rPr>
          <w:rFonts w:hint="eastAsia"/>
          <w:sz w:val="22"/>
        </w:rPr>
        <w:t>プレイが許されるが、ドリブルすることは許されない。）</w:t>
      </w:r>
    </w:p>
    <w:p w:rsidR="002218DB" w:rsidRDefault="00531F63">
      <w:pPr>
        <w:snapToGrid w:val="0"/>
        <w:ind w:firstLine="1212"/>
        <w:rPr>
          <w:sz w:val="22"/>
        </w:rPr>
      </w:pPr>
      <w:r>
        <w:rPr>
          <w:rFonts w:hint="eastAsia"/>
          <w:sz w:val="22"/>
        </w:rPr>
        <w:t>（７）</w:t>
      </w:r>
      <w:r>
        <w:rPr>
          <w:rFonts w:hint="eastAsia"/>
          <w:sz w:val="22"/>
        </w:rPr>
        <w:t>GK</w:t>
      </w:r>
      <w:r>
        <w:rPr>
          <w:rFonts w:hint="eastAsia"/>
          <w:sz w:val="22"/>
        </w:rPr>
        <w:t>の肘用防具については、覆わなくてもよくなった。</w:t>
      </w:r>
    </w:p>
    <w:p w:rsidR="002218DB" w:rsidRDefault="00531F63">
      <w:pPr>
        <w:snapToGrid w:val="0"/>
        <w:ind w:firstLine="1212"/>
        <w:rPr>
          <w:sz w:val="22"/>
        </w:rPr>
      </w:pPr>
      <w:r>
        <w:rPr>
          <w:rFonts w:hint="eastAsia"/>
          <w:sz w:val="22"/>
        </w:rPr>
        <w:t>（８）ブリーによる再開方法について、</w:t>
      </w:r>
      <w:r>
        <w:rPr>
          <w:rFonts w:hint="eastAsia"/>
          <w:sz w:val="22"/>
        </w:rPr>
        <w:t>6</w:t>
      </w:r>
      <w:r>
        <w:rPr>
          <w:rFonts w:hint="eastAsia"/>
          <w:sz w:val="22"/>
        </w:rPr>
        <w:t>人制についてもスティックの平らな面を軽く</w:t>
      </w:r>
      <w:r>
        <w:rPr>
          <w:rFonts w:hint="eastAsia"/>
          <w:sz w:val="22"/>
        </w:rPr>
        <w:t>1</w:t>
      </w:r>
      <w:r>
        <w:rPr>
          <w:rFonts w:hint="eastAsia"/>
          <w:sz w:val="22"/>
        </w:rPr>
        <w:t>回打</w:t>
      </w:r>
    </w:p>
    <w:p w:rsidR="002218DB" w:rsidRDefault="00531F63">
      <w:pPr>
        <w:snapToGrid w:val="0"/>
        <w:ind w:firstLine="1616"/>
        <w:rPr>
          <w:sz w:val="22"/>
        </w:rPr>
      </w:pPr>
      <w:r>
        <w:rPr>
          <w:rFonts w:hint="eastAsia"/>
          <w:sz w:val="22"/>
        </w:rPr>
        <w:t>ち合わせる（</w:t>
      </w:r>
      <w:r>
        <w:rPr>
          <w:rFonts w:hint="eastAsia"/>
          <w:sz w:val="22"/>
        </w:rPr>
        <w:t>11</w:t>
      </w:r>
      <w:r>
        <w:rPr>
          <w:rFonts w:hint="eastAsia"/>
          <w:sz w:val="22"/>
        </w:rPr>
        <w:t>人制と同様の）方法となる。</w:t>
      </w:r>
    </w:p>
    <w:p w:rsidR="002218DB" w:rsidRDefault="002218DB">
      <w:pPr>
        <w:snapToGrid w:val="0"/>
        <w:spacing w:line="240" w:lineRule="atLeast"/>
        <w:rPr>
          <w:sz w:val="22"/>
        </w:rPr>
      </w:pPr>
    </w:p>
    <w:p w:rsidR="002218DB" w:rsidRDefault="00531F63">
      <w:pPr>
        <w:snapToGrid w:val="0"/>
        <w:spacing w:line="240" w:lineRule="atLeast"/>
        <w:rPr>
          <w:sz w:val="22"/>
        </w:rPr>
      </w:pPr>
      <w:r>
        <w:rPr>
          <w:rFonts w:hint="eastAsia"/>
          <w:sz w:val="22"/>
        </w:rPr>
        <w:t>13</w:t>
      </w:r>
      <w:r>
        <w:rPr>
          <w:rFonts w:hint="eastAsia"/>
          <w:sz w:val="22"/>
        </w:rPr>
        <w:t>．確認事項</w:t>
      </w:r>
    </w:p>
    <w:p w:rsidR="002218DB" w:rsidRDefault="00531F63">
      <w:pPr>
        <w:snapToGrid w:val="0"/>
        <w:spacing w:line="240" w:lineRule="atLeast"/>
        <w:ind w:leftChars="200" w:left="605" w:hangingChars="100" w:hanging="208"/>
        <w:rPr>
          <w:rStyle w:val="a4"/>
          <w:rFonts w:eastAsiaTheme="minorHAnsi"/>
          <w:b w:val="0"/>
          <w:color w:val="666666"/>
          <w:sz w:val="22"/>
        </w:rPr>
      </w:pPr>
      <w:r>
        <w:rPr>
          <w:rStyle w:val="a4"/>
          <w:rFonts w:eastAsiaTheme="minorHAnsi" w:hint="eastAsia"/>
          <w:b w:val="0"/>
          <w:color w:val="666666"/>
          <w:sz w:val="22"/>
        </w:rPr>
        <w:t>①今大会では、選手確認の方法を昨年度と同様にする。そのため、チームは事前にシステムの「会員証一括印刷」より顔写真入りの会員証を印刷し、選手各自がネックホルダーに吊り下げて提示する。</w:t>
      </w:r>
    </w:p>
    <w:p w:rsidR="002218DB" w:rsidRDefault="00531F63">
      <w:pPr>
        <w:snapToGrid w:val="0"/>
        <w:spacing w:line="240" w:lineRule="atLeast"/>
        <w:ind w:leftChars="300" w:left="595"/>
        <w:rPr>
          <w:b/>
          <w:sz w:val="22"/>
        </w:rPr>
      </w:pPr>
      <w:r>
        <w:rPr>
          <w:rStyle w:val="a4"/>
          <w:rFonts w:eastAsiaTheme="minorHAnsi" w:hint="eastAsia"/>
          <w:b w:val="0"/>
          <w:color w:val="666666"/>
          <w:sz w:val="22"/>
        </w:rPr>
        <w:t>（カラーまたは、白黒印刷は問わない。）</w:t>
      </w:r>
    </w:p>
    <w:p w:rsidR="002218DB" w:rsidRDefault="00531F63">
      <w:pPr>
        <w:snapToGrid w:val="0"/>
        <w:spacing w:line="240" w:lineRule="atLeast"/>
        <w:ind w:leftChars="200" w:left="605" w:hangingChars="100" w:hanging="208"/>
        <w:rPr>
          <w:rFonts w:eastAsiaTheme="minorHAnsi"/>
          <w:sz w:val="22"/>
        </w:rPr>
      </w:pPr>
      <w:r>
        <w:rPr>
          <w:rFonts w:hint="eastAsia"/>
          <w:sz w:val="22"/>
        </w:rPr>
        <w:t>②</w:t>
      </w:r>
      <w:r>
        <w:rPr>
          <w:rFonts w:eastAsiaTheme="minorHAnsi" w:hint="eastAsia"/>
          <w:sz w:val="22"/>
        </w:rPr>
        <w:t>今大会では「スターティングリスト」の提出は行わない。</w:t>
      </w:r>
      <w:r>
        <w:rPr>
          <w:rFonts w:hint="eastAsia"/>
          <w:color w:val="666666"/>
          <w:sz w:val="22"/>
        </w:rPr>
        <w:t>試合開始１５分前に</w:t>
      </w:r>
      <w:r>
        <w:rPr>
          <w:rFonts w:eastAsiaTheme="minorHAnsi" w:hint="eastAsia"/>
          <w:sz w:val="22"/>
        </w:rPr>
        <w:t>次試合チームは、「次試合チームテント」で待機するとともに、監督がスターティングメンバー</w:t>
      </w:r>
      <w:r>
        <w:rPr>
          <w:rFonts w:eastAsiaTheme="minorHAnsi"/>
          <w:sz w:val="22"/>
        </w:rPr>
        <w:t>6</w:t>
      </w:r>
      <w:r>
        <w:rPr>
          <w:rFonts w:eastAsiaTheme="minorHAnsi" w:hint="eastAsia"/>
          <w:sz w:val="22"/>
        </w:rPr>
        <w:t>名を担当競技役員に申告　する。次試合チームテントでは、競技役員により選手確認、リングパス、服装・装具の点検を行う。</w:t>
      </w:r>
    </w:p>
    <w:p w:rsidR="002218DB" w:rsidRDefault="00531F63">
      <w:pPr>
        <w:snapToGrid w:val="0"/>
        <w:spacing w:line="240" w:lineRule="atLeast"/>
        <w:ind w:firstLineChars="200" w:firstLine="417"/>
        <w:rPr>
          <w:sz w:val="22"/>
        </w:rPr>
      </w:pPr>
      <w:r>
        <w:rPr>
          <w:rFonts w:hint="eastAsia"/>
          <w:sz w:val="22"/>
        </w:rPr>
        <w:t>③</w:t>
      </w:r>
      <w:r>
        <w:rPr>
          <w:rFonts w:hint="eastAsia"/>
          <w:sz w:val="22"/>
        </w:rPr>
        <w:t xml:space="preserve"> </w:t>
      </w:r>
      <w:r>
        <w:rPr>
          <w:rFonts w:hint="eastAsia"/>
          <w:sz w:val="22"/>
        </w:rPr>
        <w:t>ユニフォームは必ず２着用意し、試合会場（ベンチ）に持参すること。</w:t>
      </w:r>
    </w:p>
    <w:p w:rsidR="002218DB" w:rsidRDefault="00531F63">
      <w:pPr>
        <w:snapToGrid w:val="0"/>
        <w:ind w:firstLineChars="200" w:firstLine="417"/>
        <w:rPr>
          <w:sz w:val="22"/>
        </w:rPr>
      </w:pPr>
      <w:r>
        <w:rPr>
          <w:rFonts w:hint="eastAsia"/>
          <w:sz w:val="22"/>
        </w:rPr>
        <w:t>④</w:t>
      </w:r>
      <w:r>
        <w:rPr>
          <w:rFonts w:hint="eastAsia"/>
          <w:sz w:val="22"/>
        </w:rPr>
        <w:t xml:space="preserve"> </w:t>
      </w:r>
      <w:r>
        <w:rPr>
          <w:rFonts w:hint="eastAsia"/>
          <w:sz w:val="22"/>
        </w:rPr>
        <w:t>選手はすね当てを必ず着用し、ストッキングを上まであげて履くこと。膝は隠さないこと。</w:t>
      </w:r>
    </w:p>
    <w:p w:rsidR="002218DB" w:rsidRDefault="00531F63">
      <w:pPr>
        <w:snapToGrid w:val="0"/>
        <w:ind w:firstLineChars="200" w:firstLine="417"/>
        <w:rPr>
          <w:sz w:val="22"/>
        </w:rPr>
      </w:pPr>
      <w:r>
        <w:rPr>
          <w:rFonts w:hint="eastAsia"/>
          <w:sz w:val="22"/>
        </w:rPr>
        <w:t>⑤</w:t>
      </w:r>
      <w:r>
        <w:rPr>
          <w:rFonts w:hint="eastAsia"/>
          <w:sz w:val="22"/>
        </w:rPr>
        <w:t xml:space="preserve"> </w:t>
      </w:r>
      <w:r>
        <w:rPr>
          <w:rFonts w:hint="eastAsia"/>
          <w:sz w:val="22"/>
        </w:rPr>
        <w:t>キャプテンは、上腕及びストッキングのどちらかにキャプテンマークをつけること。</w:t>
      </w:r>
    </w:p>
    <w:p w:rsidR="002218DB" w:rsidRDefault="00531F63">
      <w:pPr>
        <w:snapToGrid w:val="0"/>
        <w:ind w:firstLineChars="200" w:firstLine="417"/>
        <w:rPr>
          <w:sz w:val="22"/>
        </w:rPr>
      </w:pPr>
      <w:r>
        <w:rPr>
          <w:rFonts w:hint="eastAsia"/>
          <w:sz w:val="22"/>
        </w:rPr>
        <w:t>⑥</w:t>
      </w:r>
      <w:r>
        <w:rPr>
          <w:rFonts w:hint="eastAsia"/>
          <w:sz w:val="22"/>
        </w:rPr>
        <w:t xml:space="preserve"> </w:t>
      </w:r>
      <w:r>
        <w:rPr>
          <w:rFonts w:hint="eastAsia"/>
          <w:sz w:val="22"/>
        </w:rPr>
        <w:t>ゴールキーパーは、ケガの防止のため装具を完全に着用すること。アンダーパッドは必ず使用する</w:t>
      </w:r>
    </w:p>
    <w:p w:rsidR="002218DB" w:rsidRDefault="00531F63">
      <w:pPr>
        <w:snapToGrid w:val="0"/>
        <w:ind w:firstLineChars="300" w:firstLine="625"/>
        <w:rPr>
          <w:sz w:val="22"/>
        </w:rPr>
      </w:pPr>
      <w:r>
        <w:rPr>
          <w:rFonts w:hint="eastAsia"/>
          <w:sz w:val="22"/>
        </w:rPr>
        <w:t>こと。（チームの責任で遵守すること）</w:t>
      </w:r>
    </w:p>
    <w:p w:rsidR="002218DB" w:rsidRDefault="00531F63">
      <w:pPr>
        <w:snapToGrid w:val="0"/>
        <w:ind w:firstLineChars="200" w:firstLine="417"/>
        <w:rPr>
          <w:sz w:val="22"/>
        </w:rPr>
      </w:pPr>
      <w:r>
        <w:rPr>
          <w:rFonts w:hint="eastAsia"/>
          <w:sz w:val="22"/>
        </w:rPr>
        <w:t>⑦</w:t>
      </w:r>
      <w:r>
        <w:rPr>
          <w:rFonts w:hint="eastAsia"/>
          <w:sz w:val="22"/>
        </w:rPr>
        <w:t xml:space="preserve"> </w:t>
      </w:r>
      <w:r>
        <w:rPr>
          <w:rFonts w:hint="eastAsia"/>
          <w:sz w:val="22"/>
        </w:rPr>
        <w:t>チームベンチは、［競技日程表］の左側のチームが</w:t>
      </w:r>
      <w:r>
        <w:rPr>
          <w:rFonts w:hint="eastAsia"/>
          <w:sz w:val="22"/>
        </w:rPr>
        <w:t>青色の点テント</w:t>
      </w:r>
      <w:r>
        <w:rPr>
          <w:rFonts w:hint="eastAsia"/>
          <w:sz w:val="22"/>
        </w:rPr>
        <w:t>とする。</w:t>
      </w:r>
    </w:p>
    <w:p w:rsidR="002218DB" w:rsidRDefault="00531F63">
      <w:pPr>
        <w:snapToGrid w:val="0"/>
        <w:ind w:firstLineChars="200" w:firstLine="417"/>
        <w:rPr>
          <w:sz w:val="22"/>
        </w:rPr>
      </w:pPr>
      <w:r>
        <w:rPr>
          <w:rFonts w:hint="eastAsia"/>
          <w:sz w:val="22"/>
        </w:rPr>
        <w:t>⑧</w:t>
      </w:r>
      <w:r>
        <w:rPr>
          <w:rFonts w:hint="eastAsia"/>
          <w:sz w:val="22"/>
        </w:rPr>
        <w:t xml:space="preserve"> </w:t>
      </w:r>
      <w:r>
        <w:rPr>
          <w:rFonts w:hint="eastAsia"/>
          <w:sz w:val="22"/>
        </w:rPr>
        <w:t>ペナルティーコーナーで使用する保護具は試合開始前に事前に担当</w:t>
      </w:r>
      <w:r>
        <w:rPr>
          <w:rFonts w:hint="eastAsia"/>
          <w:sz w:val="22"/>
        </w:rPr>
        <w:t xml:space="preserve">TO </w:t>
      </w:r>
      <w:r>
        <w:rPr>
          <w:rFonts w:hint="eastAsia"/>
          <w:sz w:val="22"/>
        </w:rPr>
        <w:t>に使用確認すること。</w:t>
      </w:r>
    </w:p>
    <w:p w:rsidR="002218DB" w:rsidRDefault="00531F63">
      <w:pPr>
        <w:snapToGrid w:val="0"/>
        <w:ind w:firstLineChars="300" w:firstLine="625"/>
        <w:rPr>
          <w:sz w:val="22"/>
        </w:rPr>
      </w:pPr>
      <w:r>
        <w:rPr>
          <w:rFonts w:hint="eastAsia"/>
          <w:sz w:val="22"/>
        </w:rPr>
        <w:t>その際、使用する保護具に、感染予防のための共用を避けるため使用者を特定する印や名前などが明</w:t>
      </w:r>
    </w:p>
    <w:p w:rsidR="002218DB" w:rsidRDefault="00531F63">
      <w:pPr>
        <w:snapToGrid w:val="0"/>
        <w:ind w:firstLineChars="300" w:firstLine="625"/>
        <w:rPr>
          <w:sz w:val="22"/>
        </w:rPr>
      </w:pPr>
      <w:r>
        <w:rPr>
          <w:rFonts w:hint="eastAsia"/>
          <w:sz w:val="22"/>
        </w:rPr>
        <w:t>示されているかについての確認も行う。（コロナ禍における特別ルール）</w:t>
      </w:r>
    </w:p>
    <w:p w:rsidR="002218DB" w:rsidRDefault="00531F63">
      <w:pPr>
        <w:snapToGrid w:val="0"/>
        <w:ind w:firstLineChars="200" w:firstLine="417"/>
        <w:rPr>
          <w:sz w:val="22"/>
        </w:rPr>
      </w:pPr>
      <w:r>
        <w:rPr>
          <w:rFonts w:hint="eastAsia"/>
          <w:sz w:val="22"/>
        </w:rPr>
        <w:t>⑨</w:t>
      </w:r>
      <w:r>
        <w:rPr>
          <w:rFonts w:hint="eastAsia"/>
          <w:sz w:val="22"/>
        </w:rPr>
        <w:t xml:space="preserve"> </w:t>
      </w:r>
      <w:r>
        <w:rPr>
          <w:rFonts w:hint="eastAsia"/>
          <w:sz w:val="22"/>
        </w:rPr>
        <w:t>応援者は、大会実行委員会および中学校部会の指示に従うこと。（保護者など応援者からの抗議等に</w:t>
      </w:r>
    </w:p>
    <w:p w:rsidR="002218DB" w:rsidRDefault="00531F63">
      <w:pPr>
        <w:snapToGrid w:val="0"/>
        <w:ind w:firstLineChars="300" w:firstLine="625"/>
        <w:rPr>
          <w:sz w:val="22"/>
        </w:rPr>
      </w:pPr>
      <w:r>
        <w:rPr>
          <w:rFonts w:hint="eastAsia"/>
          <w:sz w:val="22"/>
        </w:rPr>
        <w:t>は一切応じない。監督は、保護者による抗議等はできない旨を事前に説明しておくこと。）</w:t>
      </w:r>
    </w:p>
    <w:p w:rsidR="002218DB" w:rsidRDefault="00531F63">
      <w:pPr>
        <w:snapToGrid w:val="0"/>
        <w:ind w:leftChars="200" w:left="605" w:hangingChars="100" w:hanging="208"/>
        <w:rPr>
          <w:sz w:val="22"/>
        </w:rPr>
      </w:pPr>
      <w:r>
        <w:rPr>
          <w:rFonts w:hint="eastAsia"/>
          <w:sz w:val="22"/>
        </w:rPr>
        <w:t>⑩</w:t>
      </w:r>
      <w:r>
        <w:rPr>
          <w:rFonts w:hint="eastAsia"/>
          <w:sz w:val="22"/>
        </w:rPr>
        <w:t xml:space="preserve"> </w:t>
      </w:r>
      <w:r>
        <w:rPr>
          <w:rFonts w:hint="eastAsia"/>
          <w:sz w:val="22"/>
        </w:rPr>
        <w:t>試合中、乱暴なプレイや審判員に対する誹謗等スポーツマンらしくない行為は、厳に戒める。なお、</w:t>
      </w:r>
    </w:p>
    <w:p w:rsidR="002218DB" w:rsidRDefault="00531F63">
      <w:pPr>
        <w:snapToGrid w:val="0"/>
        <w:ind w:leftChars="300" w:left="595"/>
        <w:rPr>
          <w:sz w:val="22"/>
        </w:rPr>
      </w:pPr>
      <w:r>
        <w:rPr>
          <w:rFonts w:hint="eastAsia"/>
          <w:sz w:val="22"/>
        </w:rPr>
        <w:t>H28</w:t>
      </w:r>
      <w:r>
        <w:rPr>
          <w:rFonts w:hint="eastAsia"/>
          <w:sz w:val="22"/>
        </w:rPr>
        <w:t>年度より、全チーム監督は「行動規範確認書」に署名し提出することとする。</w:t>
      </w:r>
    </w:p>
    <w:p w:rsidR="002218DB" w:rsidRDefault="00531F63">
      <w:pPr>
        <w:snapToGrid w:val="0"/>
        <w:ind w:firstLineChars="200" w:firstLine="417"/>
        <w:rPr>
          <w:sz w:val="22"/>
        </w:rPr>
      </w:pPr>
      <w:r>
        <w:rPr>
          <w:rFonts w:hint="eastAsia"/>
          <w:sz w:val="22"/>
        </w:rPr>
        <w:t>⑪</w:t>
      </w:r>
      <w:r>
        <w:rPr>
          <w:rFonts w:hint="eastAsia"/>
          <w:sz w:val="22"/>
        </w:rPr>
        <w:t xml:space="preserve"> </w:t>
      </w:r>
      <w:r>
        <w:rPr>
          <w:rFonts w:hint="eastAsia"/>
          <w:sz w:val="22"/>
        </w:rPr>
        <w:t>選手が負傷により出血したとき、頭・顔・心臓付近にボールが当たったときは審判員が負傷の状況</w:t>
      </w:r>
    </w:p>
    <w:p w:rsidR="002218DB" w:rsidRDefault="00531F63">
      <w:pPr>
        <w:snapToGrid w:val="0"/>
        <w:ind w:firstLineChars="300" w:firstLine="625"/>
        <w:rPr>
          <w:sz w:val="22"/>
        </w:rPr>
      </w:pPr>
      <w:r>
        <w:rPr>
          <w:rFonts w:hint="eastAsia"/>
          <w:sz w:val="22"/>
        </w:rPr>
        <w:t>を確認し、退場を命じたときは直ちに退場すること。止血処理と傷の手当て</w:t>
      </w:r>
      <w:r>
        <w:rPr>
          <w:rFonts w:hint="eastAsia"/>
          <w:sz w:val="22"/>
        </w:rPr>
        <w:t>が完了するまでは、再出</w:t>
      </w:r>
    </w:p>
    <w:p w:rsidR="002218DB" w:rsidRDefault="00531F63">
      <w:pPr>
        <w:snapToGrid w:val="0"/>
        <w:ind w:firstLineChars="300" w:firstLine="625"/>
        <w:rPr>
          <w:sz w:val="22"/>
        </w:rPr>
      </w:pPr>
      <w:r>
        <w:rPr>
          <w:rFonts w:hint="eastAsia"/>
          <w:sz w:val="22"/>
        </w:rPr>
        <w:t>場できない。（</w:t>
      </w:r>
      <w:r>
        <w:rPr>
          <w:rFonts w:hint="eastAsia"/>
          <w:sz w:val="22"/>
        </w:rPr>
        <w:t>2</w:t>
      </w:r>
      <w:r>
        <w:rPr>
          <w:rFonts w:hint="eastAsia"/>
          <w:sz w:val="22"/>
        </w:rPr>
        <w:t>分以上の安静）</w:t>
      </w:r>
    </w:p>
    <w:p w:rsidR="002218DB" w:rsidRDefault="00531F63">
      <w:pPr>
        <w:snapToGrid w:val="0"/>
        <w:ind w:firstLineChars="200" w:firstLine="417"/>
        <w:rPr>
          <w:sz w:val="22"/>
        </w:rPr>
      </w:pPr>
      <w:r>
        <w:rPr>
          <w:rFonts w:hint="eastAsia"/>
          <w:sz w:val="22"/>
        </w:rPr>
        <w:t>⑫</w:t>
      </w:r>
      <w:r>
        <w:rPr>
          <w:rFonts w:hint="eastAsia"/>
          <w:sz w:val="22"/>
        </w:rPr>
        <w:t xml:space="preserve"> </w:t>
      </w:r>
      <w:r>
        <w:rPr>
          <w:rFonts w:hint="eastAsia"/>
          <w:sz w:val="22"/>
        </w:rPr>
        <w:t>棄権または試合中に退場・怪我等により、１チームの人数が</w:t>
      </w:r>
      <w:r>
        <w:rPr>
          <w:rFonts w:hint="eastAsia"/>
          <w:sz w:val="22"/>
        </w:rPr>
        <w:t>3</w:t>
      </w:r>
      <w:r>
        <w:rPr>
          <w:rFonts w:hint="eastAsia"/>
          <w:sz w:val="22"/>
        </w:rPr>
        <w:t>名以下になった場合は、その試合は</w:t>
      </w:r>
    </w:p>
    <w:p w:rsidR="002218DB" w:rsidRDefault="00531F63">
      <w:pPr>
        <w:snapToGrid w:val="0"/>
        <w:ind w:firstLineChars="300" w:firstLine="625"/>
        <w:rPr>
          <w:sz w:val="22"/>
        </w:rPr>
      </w:pPr>
      <w:r>
        <w:rPr>
          <w:rFonts w:hint="eastAsia"/>
          <w:sz w:val="22"/>
        </w:rPr>
        <w:t>没収試合とする。</w:t>
      </w:r>
    </w:p>
    <w:p w:rsidR="002218DB" w:rsidRDefault="00531F63">
      <w:pPr>
        <w:snapToGrid w:val="0"/>
        <w:ind w:firstLineChars="300" w:firstLine="625"/>
        <w:rPr>
          <w:sz w:val="22"/>
        </w:rPr>
      </w:pPr>
      <w:r>
        <w:rPr>
          <w:sz w:val="22"/>
        </w:rPr>
        <w:t>・</w:t>
      </w:r>
      <w:r>
        <w:rPr>
          <w:rFonts w:hint="eastAsia"/>
          <w:sz w:val="22"/>
        </w:rPr>
        <w:t>予選リーグにおいて没収試合があった場合は、そのチームの試合をすべて没収し、残りのチームで</w:t>
      </w:r>
    </w:p>
    <w:p w:rsidR="002218DB" w:rsidRDefault="00531F63">
      <w:pPr>
        <w:snapToGrid w:val="0"/>
        <w:ind w:firstLineChars="400" w:firstLine="834"/>
        <w:rPr>
          <w:sz w:val="22"/>
        </w:rPr>
      </w:pPr>
      <w:r>
        <w:rPr>
          <w:rFonts w:hint="eastAsia"/>
          <w:sz w:val="22"/>
        </w:rPr>
        <w:t>順位を決定する。</w:t>
      </w:r>
    </w:p>
    <w:p w:rsidR="002218DB" w:rsidRDefault="00531F63">
      <w:pPr>
        <w:snapToGrid w:val="0"/>
        <w:ind w:firstLineChars="300" w:firstLine="625"/>
        <w:rPr>
          <w:sz w:val="22"/>
        </w:rPr>
      </w:pPr>
      <w:r>
        <w:rPr>
          <w:rFonts w:hint="eastAsia"/>
          <w:sz w:val="22"/>
        </w:rPr>
        <w:t>・決勝トーナメントにおいて没収試合があった場合は、相手チームの不戦勝とする。</w:t>
      </w:r>
    </w:p>
    <w:p w:rsidR="002218DB" w:rsidRDefault="00531F63">
      <w:pPr>
        <w:snapToGrid w:val="0"/>
        <w:ind w:firstLineChars="200" w:firstLine="417"/>
        <w:rPr>
          <w:sz w:val="22"/>
        </w:rPr>
      </w:pPr>
      <w:r>
        <w:rPr>
          <w:rFonts w:hint="eastAsia"/>
          <w:sz w:val="22"/>
        </w:rPr>
        <w:t>⑬「負傷・事故報告書」の提出を課せられた者は、医師による治療後、負傷・事故報告書を</w:t>
      </w:r>
      <w:r>
        <w:rPr>
          <w:rFonts w:hint="eastAsia"/>
          <w:sz w:val="22"/>
        </w:rPr>
        <w:t>TO</w:t>
      </w:r>
      <w:r>
        <w:rPr>
          <w:rFonts w:hint="eastAsia"/>
          <w:sz w:val="22"/>
        </w:rPr>
        <w:t>または</w:t>
      </w:r>
    </w:p>
    <w:p w:rsidR="002218DB" w:rsidRDefault="00531F63">
      <w:pPr>
        <w:snapToGrid w:val="0"/>
        <w:ind w:firstLineChars="300" w:firstLine="625"/>
        <w:rPr>
          <w:sz w:val="22"/>
        </w:rPr>
      </w:pPr>
      <w:r>
        <w:rPr>
          <w:rFonts w:hint="eastAsia"/>
          <w:sz w:val="22"/>
        </w:rPr>
        <w:t>TD</w:t>
      </w:r>
      <w:r>
        <w:rPr>
          <w:rFonts w:hint="eastAsia"/>
          <w:sz w:val="22"/>
        </w:rPr>
        <w:t>に提出する。本人への健康確認のうえ、次試合の出場を認める。試合が無い場合は、負傷・事故</w:t>
      </w:r>
    </w:p>
    <w:p w:rsidR="002218DB" w:rsidRDefault="00531F63">
      <w:pPr>
        <w:snapToGrid w:val="0"/>
        <w:ind w:firstLineChars="300" w:firstLine="625"/>
        <w:rPr>
          <w:sz w:val="22"/>
        </w:rPr>
      </w:pPr>
      <w:r>
        <w:rPr>
          <w:rFonts w:hint="eastAsia"/>
          <w:sz w:val="22"/>
        </w:rPr>
        <w:t>報告書を大会事務局に郵送すること。</w:t>
      </w:r>
    </w:p>
    <w:p w:rsidR="002218DB" w:rsidRDefault="00531F63">
      <w:pPr>
        <w:snapToGrid w:val="0"/>
        <w:ind w:firstLineChars="200" w:firstLine="417"/>
        <w:rPr>
          <w:sz w:val="22"/>
        </w:rPr>
      </w:pPr>
      <w:r>
        <w:rPr>
          <w:rFonts w:hint="eastAsia"/>
          <w:sz w:val="22"/>
        </w:rPr>
        <w:t>⑭</w:t>
      </w:r>
      <w:r>
        <w:rPr>
          <w:rFonts w:hint="eastAsia"/>
          <w:sz w:val="22"/>
        </w:rPr>
        <w:t xml:space="preserve"> </w:t>
      </w:r>
      <w:r>
        <w:rPr>
          <w:rFonts w:hint="eastAsia"/>
          <w:sz w:val="22"/>
        </w:rPr>
        <w:t>全日本中学生ホッケー選手権大会において、</w:t>
      </w:r>
      <w:r>
        <w:rPr>
          <w:rFonts w:hint="eastAsia"/>
          <w:sz w:val="22"/>
          <w:u w:val="single"/>
        </w:rPr>
        <w:t>抗議制度はない</w:t>
      </w:r>
      <w:r>
        <w:rPr>
          <w:rFonts w:hint="eastAsia"/>
          <w:sz w:val="22"/>
        </w:rPr>
        <w:t>。</w:t>
      </w:r>
    </w:p>
    <w:p w:rsidR="002218DB" w:rsidRDefault="00531F63">
      <w:pPr>
        <w:snapToGrid w:val="0"/>
        <w:ind w:firstLineChars="200" w:firstLine="417"/>
        <w:rPr>
          <w:sz w:val="22"/>
        </w:rPr>
      </w:pPr>
      <w:r>
        <w:rPr>
          <w:rFonts w:hint="eastAsia"/>
          <w:sz w:val="22"/>
        </w:rPr>
        <w:t>⑮</w:t>
      </w:r>
      <w:r>
        <w:rPr>
          <w:rFonts w:hint="eastAsia"/>
          <w:sz w:val="22"/>
        </w:rPr>
        <w:t xml:space="preserve"> </w:t>
      </w:r>
      <w:r>
        <w:rPr>
          <w:rFonts w:hint="eastAsia"/>
          <w:sz w:val="22"/>
        </w:rPr>
        <w:t>試合終了後、両チームの監督は、テクニカルテーブルで署名すること。</w:t>
      </w:r>
    </w:p>
    <w:p w:rsidR="002218DB" w:rsidRDefault="00531F63">
      <w:pPr>
        <w:snapToGrid w:val="0"/>
        <w:ind w:firstLineChars="200" w:firstLine="417"/>
        <w:rPr>
          <w:sz w:val="22"/>
        </w:rPr>
      </w:pPr>
      <w:r>
        <w:rPr>
          <w:rFonts w:hint="eastAsia"/>
          <w:sz w:val="22"/>
        </w:rPr>
        <w:lastRenderedPageBreak/>
        <w:t>⑯</w:t>
      </w:r>
      <w:r>
        <w:rPr>
          <w:rFonts w:hint="eastAsia"/>
          <w:sz w:val="22"/>
        </w:rPr>
        <w:t xml:space="preserve"> </w:t>
      </w:r>
      <w:r>
        <w:rPr>
          <w:rFonts w:hint="eastAsia"/>
          <w:sz w:val="22"/>
        </w:rPr>
        <w:t>その他、本規定に定めのない事項または、不測の事態が発生した場合は、</w:t>
      </w:r>
      <w:r>
        <w:rPr>
          <w:rFonts w:hint="eastAsia"/>
          <w:sz w:val="22"/>
        </w:rPr>
        <w:t>TD</w:t>
      </w:r>
      <w:r>
        <w:rPr>
          <w:rFonts w:hint="eastAsia"/>
          <w:sz w:val="22"/>
        </w:rPr>
        <w:t>の指示に従うこと。</w:t>
      </w:r>
    </w:p>
    <w:p w:rsidR="002218DB" w:rsidRDefault="00531F63">
      <w:pPr>
        <w:snapToGrid w:val="0"/>
        <w:ind w:firstLineChars="200" w:firstLine="417"/>
        <w:rPr>
          <w:sz w:val="22"/>
        </w:rPr>
      </w:pPr>
      <w:r>
        <w:rPr>
          <w:rFonts w:hint="eastAsia"/>
          <w:sz w:val="22"/>
        </w:rPr>
        <w:t>⑰</w:t>
      </w:r>
      <w:r>
        <w:rPr>
          <w:rFonts w:hint="eastAsia"/>
          <w:sz w:val="22"/>
        </w:rPr>
        <w:t xml:space="preserve"> </w:t>
      </w:r>
      <w:r>
        <w:rPr>
          <w:rFonts w:hint="eastAsia"/>
          <w:sz w:val="22"/>
        </w:rPr>
        <w:t>決勝トーナメントの組み合わせについては、</w:t>
      </w:r>
      <w:r>
        <w:rPr>
          <w:rFonts w:hint="eastAsia"/>
          <w:sz w:val="22"/>
          <w:u w:val="single"/>
        </w:rPr>
        <w:t>予選リーグ終了後に抽選会を実施する</w:t>
      </w:r>
      <w:r>
        <w:rPr>
          <w:rFonts w:hint="eastAsia"/>
          <w:sz w:val="22"/>
        </w:rPr>
        <w:t>。その際、決勝</w:t>
      </w:r>
    </w:p>
    <w:p w:rsidR="002218DB" w:rsidRDefault="00531F63">
      <w:pPr>
        <w:snapToGrid w:val="0"/>
        <w:ind w:firstLineChars="300" w:firstLine="625"/>
        <w:rPr>
          <w:sz w:val="22"/>
        </w:rPr>
      </w:pPr>
      <w:r>
        <w:rPr>
          <w:rFonts w:hint="eastAsia"/>
          <w:sz w:val="22"/>
        </w:rPr>
        <w:t>トーナメントの参加チームは監督・コーチまたはそれに代わる者</w:t>
      </w:r>
      <w:r>
        <w:rPr>
          <w:rFonts w:hint="eastAsia"/>
          <w:sz w:val="22"/>
        </w:rPr>
        <w:t>(</w:t>
      </w:r>
      <w:r>
        <w:rPr>
          <w:rFonts w:hint="eastAsia"/>
          <w:sz w:val="22"/>
        </w:rPr>
        <w:t>成人</w:t>
      </w:r>
      <w:r>
        <w:rPr>
          <w:rFonts w:hint="eastAsia"/>
          <w:sz w:val="22"/>
        </w:rPr>
        <w:t>)</w:t>
      </w:r>
      <w:r>
        <w:rPr>
          <w:rFonts w:hint="eastAsia"/>
          <w:sz w:val="22"/>
        </w:rPr>
        <w:t>が参加する。ただし、参加が</w:t>
      </w:r>
    </w:p>
    <w:p w:rsidR="002218DB" w:rsidRDefault="00531F63">
      <w:pPr>
        <w:snapToGrid w:val="0"/>
        <w:ind w:firstLineChars="300" w:firstLine="625"/>
        <w:rPr>
          <w:sz w:val="22"/>
        </w:rPr>
      </w:pPr>
      <w:r>
        <w:rPr>
          <w:rFonts w:hint="eastAsia"/>
          <w:sz w:val="22"/>
        </w:rPr>
        <w:t>できない場合には「委任状」を提出することにより、大会実行委員会による代理抽選を行うこともで</w:t>
      </w:r>
    </w:p>
    <w:p w:rsidR="002218DB" w:rsidRDefault="00531F63">
      <w:pPr>
        <w:snapToGrid w:val="0"/>
        <w:ind w:firstLineChars="300" w:firstLine="625"/>
        <w:rPr>
          <w:sz w:val="22"/>
        </w:rPr>
      </w:pPr>
      <w:r>
        <w:rPr>
          <w:rFonts w:hint="eastAsia"/>
          <w:sz w:val="22"/>
        </w:rPr>
        <w:t>きる。</w:t>
      </w:r>
    </w:p>
    <w:p w:rsidR="002218DB" w:rsidRDefault="002218DB">
      <w:pPr>
        <w:snapToGrid w:val="0"/>
        <w:ind w:firstLineChars="300" w:firstLine="625"/>
        <w:rPr>
          <w:sz w:val="22"/>
        </w:rPr>
      </w:pPr>
    </w:p>
    <w:p w:rsidR="002218DB" w:rsidRDefault="00531F63">
      <w:pPr>
        <w:snapToGrid w:val="0"/>
        <w:rPr>
          <w:sz w:val="22"/>
        </w:rPr>
      </w:pPr>
      <w:r>
        <w:rPr>
          <w:rFonts w:hint="eastAsia"/>
          <w:sz w:val="22"/>
        </w:rPr>
        <w:t>14.</w:t>
      </w:r>
      <w:r>
        <w:rPr>
          <w:rFonts w:hint="eastAsia"/>
          <w:sz w:val="22"/>
        </w:rPr>
        <w:t>新型コロナウイルス感染拡大防止対策</w:t>
      </w:r>
    </w:p>
    <w:p w:rsidR="002218DB" w:rsidRDefault="00531F63">
      <w:pPr>
        <w:snapToGrid w:val="0"/>
        <w:rPr>
          <w:sz w:val="22"/>
        </w:rPr>
      </w:pPr>
      <w:r>
        <w:rPr>
          <w:rFonts w:hint="eastAsia"/>
          <w:sz w:val="22"/>
        </w:rPr>
        <w:t xml:space="preserve">　　別途、大会実行委員会が定める感染拡大防止ガイドラインに従うこと。</w:t>
      </w:r>
    </w:p>
    <w:sectPr w:rsidR="002218DB">
      <w:pgSz w:w="11906" w:h="16838"/>
      <w:pgMar w:top="1077" w:right="851" w:bottom="964" w:left="1134" w:header="851" w:footer="992" w:gutter="0"/>
      <w:cols w:space="720"/>
      <w:docGrid w:type="linesAndChars" w:linePitch="289"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F63" w:rsidRDefault="00531F63">
      <w:r>
        <w:separator/>
      </w:r>
    </w:p>
  </w:endnote>
  <w:endnote w:type="continuationSeparator" w:id="0">
    <w:p w:rsidR="00531F63" w:rsidRDefault="0053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F63" w:rsidRDefault="00531F63">
      <w:r>
        <w:separator/>
      </w:r>
    </w:p>
  </w:footnote>
  <w:footnote w:type="continuationSeparator" w:id="0">
    <w:p w:rsidR="00531F63" w:rsidRDefault="00531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6F4DC28"/>
    <w:lvl w:ilvl="0" w:tplc="CA7A4ABA">
      <w:start w:val="1"/>
      <w:numFmt w:val="decimalFullWidth"/>
      <w:lvlText w:val="%1．"/>
      <w:lvlJc w:val="left"/>
      <w:pPr>
        <w:ind w:left="465" w:hanging="46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DB"/>
    <w:rsid w:val="002218DB"/>
    <w:rsid w:val="00531F63"/>
    <w:rsid w:val="00B96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A843952-DAB7-48C9-A3AD-316CBF1B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Strong"/>
    <w:basedOn w:val="a0"/>
    <w:qFormat/>
    <w:rPr>
      <w:b/>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篠山市教育委員会</dc:creator>
  <cp:lastModifiedBy>Admin</cp:lastModifiedBy>
  <cp:revision>2</cp:revision>
  <cp:lastPrinted>2022-07-11T13:49:00Z</cp:lastPrinted>
  <dcterms:created xsi:type="dcterms:W3CDTF">2022-07-23T04:01:00Z</dcterms:created>
  <dcterms:modified xsi:type="dcterms:W3CDTF">2022-07-23T04:01:00Z</dcterms:modified>
</cp:coreProperties>
</file>